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06EB" w14:textId="77777777" w:rsidR="00137E1D" w:rsidRPr="001456D1" w:rsidRDefault="00137E1D" w:rsidP="00137E1D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R O M Â N I A </w:t>
      </w:r>
    </w:p>
    <w:p w14:paraId="225C4AC0" w14:textId="77777777" w:rsidR="00137E1D" w:rsidRPr="001456D1" w:rsidRDefault="00137E1D" w:rsidP="00137E1D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J U D E Ț U L  T E L E O R M A N                                                                               </w:t>
      </w:r>
    </w:p>
    <w:p w14:paraId="49AC7873" w14:textId="77777777" w:rsidR="00137E1D" w:rsidRPr="001456D1" w:rsidRDefault="00137E1D" w:rsidP="00137E1D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C O M U N A  S F I N Ț E Ș T I </w:t>
      </w:r>
    </w:p>
    <w:p w14:paraId="78959F4D" w14:textId="77777777" w:rsidR="00137E1D" w:rsidRPr="001456D1" w:rsidRDefault="00137E1D" w:rsidP="00137E1D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</w:t>
      </w:r>
      <w:r w:rsidRPr="001456D1">
        <w:rPr>
          <w:b/>
          <w:sz w:val="24"/>
          <w:szCs w:val="24"/>
          <w:lang w:val="es-CO"/>
          <w14:ligatures w14:val="none"/>
        </w:rPr>
        <w:tab/>
        <w:t xml:space="preserve">  C O N S I L I U L  L O C A L </w:t>
      </w:r>
    </w:p>
    <w:p w14:paraId="1F0D50C6" w14:textId="77777777" w:rsidR="00137E1D" w:rsidRPr="001456D1" w:rsidRDefault="00137E1D" w:rsidP="00137E1D">
      <w:pPr>
        <w:tabs>
          <w:tab w:val="left" w:pos="3723"/>
        </w:tabs>
        <w:rPr>
          <w:b/>
          <w:sz w:val="24"/>
          <w:szCs w:val="24"/>
          <w:lang w:val="es-CO"/>
          <w14:ligatures w14:val="none"/>
        </w:rPr>
      </w:pPr>
    </w:p>
    <w:p w14:paraId="5CE082E3" w14:textId="77777777" w:rsidR="00137E1D" w:rsidRPr="001456D1" w:rsidRDefault="00137E1D" w:rsidP="00137E1D">
      <w:pPr>
        <w:tabs>
          <w:tab w:val="left" w:pos="3968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</w:t>
      </w:r>
      <w:r w:rsidRPr="001456D1">
        <w:rPr>
          <w:sz w:val="24"/>
          <w:szCs w:val="24"/>
          <w:lang w:val="es-CO"/>
          <w14:ligatures w14:val="none"/>
        </w:rPr>
        <w:t xml:space="preserve">  </w:t>
      </w:r>
      <w:r w:rsidRPr="001456D1">
        <w:rPr>
          <w:b/>
          <w:sz w:val="24"/>
          <w:szCs w:val="24"/>
          <w:lang w:val="es-CO"/>
          <w14:ligatures w14:val="none"/>
        </w:rPr>
        <w:t xml:space="preserve"> HOTĂRÂRE                                                            </w:t>
      </w:r>
    </w:p>
    <w:p w14:paraId="2C0A18D4" w14:textId="77777777" w:rsidR="00137E1D" w:rsidRPr="001456D1" w:rsidRDefault="00137E1D" w:rsidP="00137E1D">
      <w:pPr>
        <w:ind w:left="-360" w:right="-540"/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Privind : rectificarea bugetului local pe anul 2025 </w:t>
      </w:r>
    </w:p>
    <w:p w14:paraId="1A67591B" w14:textId="77777777" w:rsidR="00137E1D" w:rsidRPr="001456D1" w:rsidRDefault="00137E1D" w:rsidP="00137E1D">
      <w:pPr>
        <w:tabs>
          <w:tab w:val="left" w:pos="3968"/>
        </w:tabs>
        <w:rPr>
          <w:sz w:val="24"/>
          <w:szCs w:val="24"/>
          <w:lang w:val="es-CO"/>
          <w14:ligatures w14:val="none"/>
        </w:rPr>
      </w:pPr>
    </w:p>
    <w:p w14:paraId="09D21D5B" w14:textId="77777777" w:rsidR="00137E1D" w:rsidRPr="001456D1" w:rsidRDefault="00137E1D" w:rsidP="00137E1D">
      <w:pPr>
        <w:ind w:left="-360" w:firstLine="360"/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Consiliul Local al comunei Sfintesti , judetul Teleorman , intrunit in sedinta  ordinară  astăzi 21 iulie 2025 conform prevederilor art.133 alin.(1) din OUG nr.57/2019 – privind Codul  Administrativ ,cu modificarile si completarile ulterioare ,avand in vedere :</w:t>
      </w:r>
    </w:p>
    <w:p w14:paraId="5CBCD68B" w14:textId="77777777" w:rsidR="00137E1D" w:rsidRPr="001456D1" w:rsidRDefault="00137E1D" w:rsidP="00137E1D">
      <w:pPr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Prevederile Legii nr. 24/2000- privind normele de tehnică legislativă pentru elaborarea actelor normative , republicată , cu modificările și completările ulterioare ;</w:t>
      </w:r>
    </w:p>
    <w:p w14:paraId="537F6BF6" w14:textId="77777777" w:rsidR="00137E1D" w:rsidRPr="001456D1" w:rsidRDefault="00137E1D" w:rsidP="00137E1D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prevederile art. 19 alin.(1) lit.a) și alin.(2) din Legea nr. 273/2006 – privind finanțele publice locale, republicată , cu modificările și completările ulterioare ;</w:t>
      </w:r>
    </w:p>
    <w:p w14:paraId="5A5D918F" w14:textId="77777777" w:rsidR="00137E1D" w:rsidRPr="001456D1" w:rsidRDefault="00137E1D" w:rsidP="00137E1D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prevederile Legii nr.9/2025 – legea bugetului de stat pe anul 2025 ;</w:t>
      </w:r>
    </w:p>
    <w:p w14:paraId="52A608F1" w14:textId="77777777" w:rsidR="00137E1D" w:rsidRPr="001456D1" w:rsidRDefault="00137E1D" w:rsidP="00137E1D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raportul de specialitate al compartimentului contabilitate , resurse umane și relații cu publicul inregistrat la nr.2227 din 30.06.2025 ;</w:t>
      </w:r>
    </w:p>
    <w:p w14:paraId="46B1F844" w14:textId="77777777" w:rsidR="00137E1D" w:rsidRPr="001456D1" w:rsidRDefault="00137E1D" w:rsidP="00137E1D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referatul de aprobare al primarului comunei Sfințești, inregistrat la nr.2228 din 30.06.2025 ;</w:t>
      </w:r>
    </w:p>
    <w:p w14:paraId="348E2611" w14:textId="77777777" w:rsidR="00137E1D" w:rsidRPr="001456D1" w:rsidRDefault="00137E1D" w:rsidP="00137E1D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- avizul comisiei pe domenii de specialitate a consiliului local inregistrat la nr.22 din 16.07.2025  </w:t>
      </w:r>
    </w:p>
    <w:p w14:paraId="4C571A17" w14:textId="77777777" w:rsidR="00137E1D" w:rsidRPr="0086415B" w:rsidRDefault="00137E1D" w:rsidP="00137E1D">
      <w:pPr>
        <w:tabs>
          <w:tab w:val="left" w:pos="3723"/>
        </w:tabs>
        <w:rPr>
          <w:sz w:val="24"/>
          <w:szCs w:val="24"/>
          <w14:ligatures w14:val="none"/>
        </w:rPr>
      </w:pPr>
      <w:r w:rsidRPr="0086415B">
        <w:rPr>
          <w:sz w:val="24"/>
          <w:szCs w:val="24"/>
          <w14:ligatures w14:val="none"/>
        </w:rPr>
        <w:t xml:space="preserve">- </w:t>
      </w:r>
      <w:proofErr w:type="spellStart"/>
      <w:r w:rsidRPr="0086415B">
        <w:rPr>
          <w:sz w:val="24"/>
          <w:szCs w:val="24"/>
          <w14:ligatures w14:val="none"/>
        </w:rPr>
        <w:t>prevederile</w:t>
      </w:r>
      <w:proofErr w:type="spellEnd"/>
      <w:r w:rsidRPr="0086415B">
        <w:rPr>
          <w:sz w:val="24"/>
          <w:szCs w:val="24"/>
          <w14:ligatures w14:val="none"/>
        </w:rPr>
        <w:t xml:space="preserve"> art. 129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alin</w:t>
      </w:r>
      <w:proofErr w:type="spellEnd"/>
      <w:r w:rsidRPr="0086415B">
        <w:rPr>
          <w:sz w:val="24"/>
          <w:szCs w:val="24"/>
          <w14:ligatures w14:val="none"/>
        </w:rPr>
        <w:t>.(</w:t>
      </w:r>
      <w:proofErr w:type="gramEnd"/>
      <w:r w:rsidRPr="0086415B">
        <w:rPr>
          <w:sz w:val="24"/>
          <w:szCs w:val="24"/>
          <w14:ligatures w14:val="none"/>
        </w:rPr>
        <w:t xml:space="preserve">2)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lit.b</w:t>
      </w:r>
      <w:proofErr w:type="spellEnd"/>
      <w:proofErr w:type="gramEnd"/>
      <w:r w:rsidRPr="0086415B">
        <w:rPr>
          <w:sz w:val="24"/>
          <w:szCs w:val="24"/>
          <w14:ligatures w14:val="none"/>
        </w:rPr>
        <w:t xml:space="preserve">) </w:t>
      </w:r>
      <w:proofErr w:type="spellStart"/>
      <w:r w:rsidRPr="0086415B">
        <w:rPr>
          <w:sz w:val="24"/>
          <w:szCs w:val="24"/>
          <w14:ligatures w14:val="none"/>
        </w:rPr>
        <w:t>și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alin</w:t>
      </w:r>
      <w:proofErr w:type="spellEnd"/>
      <w:r w:rsidRPr="0086415B">
        <w:rPr>
          <w:sz w:val="24"/>
          <w:szCs w:val="24"/>
          <w14:ligatures w14:val="none"/>
        </w:rPr>
        <w:t>.(</w:t>
      </w:r>
      <w:proofErr w:type="gramEnd"/>
      <w:r w:rsidRPr="0086415B">
        <w:rPr>
          <w:sz w:val="24"/>
          <w:szCs w:val="24"/>
          <w14:ligatures w14:val="none"/>
        </w:rPr>
        <w:t xml:space="preserve">4) lit. a) din OUG nr. 57/2019- </w:t>
      </w:r>
      <w:proofErr w:type="spellStart"/>
      <w:r w:rsidRPr="0086415B">
        <w:rPr>
          <w:sz w:val="24"/>
          <w:szCs w:val="24"/>
          <w14:ligatures w14:val="none"/>
        </w:rPr>
        <w:t>privind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Codul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Administrativ</w:t>
      </w:r>
      <w:proofErr w:type="spellEnd"/>
      <w:r w:rsidRPr="0086415B">
        <w:rPr>
          <w:sz w:val="24"/>
          <w:szCs w:val="24"/>
          <w14:ligatures w14:val="none"/>
        </w:rPr>
        <w:t xml:space="preserve"> ,</w:t>
      </w:r>
      <w:proofErr w:type="gramEnd"/>
      <w:r w:rsidRPr="0086415B">
        <w:rPr>
          <w:sz w:val="24"/>
          <w:szCs w:val="24"/>
          <w14:ligatures w14:val="none"/>
        </w:rPr>
        <w:t xml:space="preserve"> cu </w:t>
      </w:r>
      <w:proofErr w:type="spellStart"/>
      <w:r w:rsidRPr="0086415B">
        <w:rPr>
          <w:sz w:val="24"/>
          <w:szCs w:val="24"/>
          <w14:ligatures w14:val="none"/>
        </w:rPr>
        <w:t>modificările</w:t>
      </w:r>
      <w:proofErr w:type="spellEnd"/>
      <w:r w:rsidRPr="0086415B">
        <w:rPr>
          <w:sz w:val="24"/>
          <w:szCs w:val="24"/>
          <w14:ligatures w14:val="none"/>
        </w:rPr>
        <w:t xml:space="preserve"> și </w:t>
      </w:r>
      <w:proofErr w:type="spellStart"/>
      <w:r w:rsidRPr="0086415B">
        <w:rPr>
          <w:sz w:val="24"/>
          <w:szCs w:val="24"/>
          <w14:ligatures w14:val="none"/>
        </w:rPr>
        <w:t>completările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ulterioare</w:t>
      </w:r>
      <w:proofErr w:type="spellEnd"/>
      <w:r w:rsidRPr="0086415B">
        <w:rPr>
          <w:sz w:val="24"/>
          <w:szCs w:val="24"/>
          <w14:ligatures w14:val="none"/>
        </w:rPr>
        <w:t xml:space="preserve"> ,</w:t>
      </w:r>
      <w:proofErr w:type="gramEnd"/>
    </w:p>
    <w:p w14:paraId="4490BBDF" w14:textId="77777777" w:rsidR="00137E1D" w:rsidRPr="0086415B" w:rsidRDefault="00137E1D" w:rsidP="00137E1D">
      <w:pPr>
        <w:rPr>
          <w:sz w:val="24"/>
          <w:szCs w:val="24"/>
          <w14:ligatures w14:val="none"/>
        </w:rPr>
      </w:pPr>
      <w:r w:rsidRPr="0086415B">
        <w:rPr>
          <w:sz w:val="24"/>
          <w:szCs w:val="24"/>
          <w14:ligatures w14:val="none"/>
        </w:rPr>
        <w:t xml:space="preserve">      In </w:t>
      </w:r>
      <w:proofErr w:type="spellStart"/>
      <w:r w:rsidRPr="0086415B">
        <w:rPr>
          <w:sz w:val="24"/>
          <w:szCs w:val="24"/>
          <w14:ligatures w14:val="none"/>
        </w:rPr>
        <w:t>temeiul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prevederilor</w:t>
      </w:r>
      <w:proofErr w:type="spellEnd"/>
      <w:r w:rsidRPr="0086415B">
        <w:rPr>
          <w:sz w:val="24"/>
          <w:szCs w:val="24"/>
          <w14:ligatures w14:val="none"/>
        </w:rPr>
        <w:t xml:space="preserve"> art. 196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alin</w:t>
      </w:r>
      <w:proofErr w:type="spellEnd"/>
      <w:r w:rsidRPr="0086415B">
        <w:rPr>
          <w:sz w:val="24"/>
          <w:szCs w:val="24"/>
          <w14:ligatures w14:val="none"/>
        </w:rPr>
        <w:t>.(</w:t>
      </w:r>
      <w:proofErr w:type="gramEnd"/>
      <w:r w:rsidRPr="0086415B">
        <w:rPr>
          <w:sz w:val="24"/>
          <w:szCs w:val="24"/>
          <w14:ligatures w14:val="none"/>
        </w:rPr>
        <w:t xml:space="preserve">1)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lit.a</w:t>
      </w:r>
      <w:proofErr w:type="spellEnd"/>
      <w:r w:rsidRPr="0086415B">
        <w:rPr>
          <w:sz w:val="24"/>
          <w:szCs w:val="24"/>
          <w14:ligatures w14:val="none"/>
        </w:rPr>
        <w:t>)  OUG</w:t>
      </w:r>
      <w:proofErr w:type="gramEnd"/>
      <w:r w:rsidRPr="0086415B">
        <w:rPr>
          <w:sz w:val="24"/>
          <w:szCs w:val="24"/>
          <w14:ligatures w14:val="none"/>
        </w:rPr>
        <w:t xml:space="preserve"> nr. 57/2019- </w:t>
      </w:r>
      <w:proofErr w:type="spellStart"/>
      <w:r w:rsidRPr="0086415B">
        <w:rPr>
          <w:sz w:val="24"/>
          <w:szCs w:val="24"/>
          <w14:ligatures w14:val="none"/>
        </w:rPr>
        <w:t>privind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Codul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Administrativ</w:t>
      </w:r>
      <w:proofErr w:type="spellEnd"/>
      <w:r w:rsidRPr="0086415B">
        <w:rPr>
          <w:sz w:val="24"/>
          <w:szCs w:val="24"/>
          <w14:ligatures w14:val="none"/>
        </w:rPr>
        <w:t xml:space="preserve"> ,</w:t>
      </w:r>
      <w:proofErr w:type="gramEnd"/>
      <w:r w:rsidRPr="0086415B">
        <w:rPr>
          <w:sz w:val="24"/>
          <w:szCs w:val="24"/>
          <w14:ligatures w14:val="none"/>
        </w:rPr>
        <w:t xml:space="preserve"> cu </w:t>
      </w:r>
      <w:proofErr w:type="spellStart"/>
      <w:r w:rsidRPr="0086415B">
        <w:rPr>
          <w:sz w:val="24"/>
          <w:szCs w:val="24"/>
          <w14:ligatures w14:val="none"/>
        </w:rPr>
        <w:t>modificările</w:t>
      </w:r>
      <w:proofErr w:type="spellEnd"/>
      <w:r w:rsidRPr="0086415B">
        <w:rPr>
          <w:sz w:val="24"/>
          <w:szCs w:val="24"/>
          <w14:ligatures w14:val="none"/>
        </w:rPr>
        <w:t xml:space="preserve"> și </w:t>
      </w:r>
      <w:proofErr w:type="spellStart"/>
      <w:r w:rsidRPr="0086415B">
        <w:rPr>
          <w:sz w:val="24"/>
          <w:szCs w:val="24"/>
          <w14:ligatures w14:val="none"/>
        </w:rPr>
        <w:t>completările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ulterioare</w:t>
      </w:r>
      <w:proofErr w:type="spellEnd"/>
      <w:r w:rsidRPr="0086415B">
        <w:rPr>
          <w:sz w:val="24"/>
          <w:szCs w:val="24"/>
          <w14:ligatures w14:val="none"/>
        </w:rPr>
        <w:t xml:space="preserve"> ;</w:t>
      </w:r>
      <w:proofErr w:type="gramEnd"/>
      <w:r w:rsidRPr="0086415B">
        <w:rPr>
          <w:sz w:val="24"/>
          <w:szCs w:val="24"/>
          <w14:ligatures w14:val="none"/>
        </w:rPr>
        <w:t xml:space="preserve"> </w:t>
      </w:r>
    </w:p>
    <w:p w14:paraId="7F8439D7" w14:textId="77777777" w:rsidR="00137E1D" w:rsidRPr="0086415B" w:rsidRDefault="00137E1D" w:rsidP="00137E1D">
      <w:pPr>
        <w:rPr>
          <w:sz w:val="24"/>
          <w:szCs w:val="24"/>
          <w14:ligatures w14:val="none"/>
        </w:rPr>
      </w:pPr>
    </w:p>
    <w:p w14:paraId="0EABF986" w14:textId="77777777" w:rsidR="00137E1D" w:rsidRPr="0086415B" w:rsidRDefault="00137E1D" w:rsidP="00137E1D">
      <w:pPr>
        <w:tabs>
          <w:tab w:val="left" w:pos="4320"/>
        </w:tabs>
        <w:rPr>
          <w:b/>
          <w:sz w:val="24"/>
          <w:szCs w:val="24"/>
          <w14:ligatures w14:val="none"/>
        </w:rPr>
      </w:pPr>
      <w:r w:rsidRPr="0086415B">
        <w:rPr>
          <w:b/>
          <w:sz w:val="24"/>
          <w:szCs w:val="24"/>
          <w14:ligatures w14:val="none"/>
        </w:rPr>
        <w:t xml:space="preserve">                                                           H O T Ă R Ă Ș T </w:t>
      </w:r>
      <w:proofErr w:type="gramStart"/>
      <w:r w:rsidRPr="0086415B">
        <w:rPr>
          <w:b/>
          <w:sz w:val="24"/>
          <w:szCs w:val="24"/>
          <w14:ligatures w14:val="none"/>
        </w:rPr>
        <w:t>E :</w:t>
      </w:r>
      <w:proofErr w:type="gramEnd"/>
    </w:p>
    <w:p w14:paraId="76904C70" w14:textId="77777777" w:rsidR="00137E1D" w:rsidRPr="0086415B" w:rsidRDefault="00137E1D" w:rsidP="00137E1D">
      <w:pPr>
        <w:tabs>
          <w:tab w:val="left" w:pos="4320"/>
        </w:tabs>
        <w:rPr>
          <w:b/>
          <w:sz w:val="24"/>
          <w:szCs w:val="24"/>
          <w14:ligatures w14:val="none"/>
        </w:rPr>
      </w:pPr>
    </w:p>
    <w:p w14:paraId="18D15ED3" w14:textId="77777777" w:rsidR="00137E1D" w:rsidRPr="0086415B" w:rsidRDefault="00137E1D" w:rsidP="00137E1D">
      <w:pPr>
        <w:tabs>
          <w:tab w:val="left" w:pos="4320"/>
        </w:tabs>
        <w:rPr>
          <w:sz w:val="24"/>
          <w:szCs w:val="24"/>
          <w14:ligatures w14:val="none"/>
        </w:rPr>
      </w:pPr>
      <w:r w:rsidRPr="0086415B">
        <w:rPr>
          <w:b/>
          <w:sz w:val="24"/>
          <w:szCs w:val="24"/>
          <w14:ligatures w14:val="none"/>
        </w:rPr>
        <w:t xml:space="preserve">Art.1 </w:t>
      </w:r>
      <w:proofErr w:type="gramStart"/>
      <w:r w:rsidRPr="0086415B">
        <w:rPr>
          <w:b/>
          <w:sz w:val="24"/>
          <w:szCs w:val="24"/>
          <w14:ligatures w14:val="none"/>
        </w:rPr>
        <w:t xml:space="preserve">-  </w:t>
      </w:r>
      <w:r w:rsidRPr="0086415B">
        <w:rPr>
          <w:sz w:val="24"/>
          <w:szCs w:val="24"/>
          <w14:ligatures w14:val="none"/>
        </w:rPr>
        <w:t>Se</w:t>
      </w:r>
      <w:proofErr w:type="gram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aprobă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rectificarea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bugetului</w:t>
      </w:r>
      <w:proofErr w:type="spellEnd"/>
      <w:r w:rsidRPr="0086415B">
        <w:rPr>
          <w:sz w:val="24"/>
          <w:szCs w:val="24"/>
          <w14:ligatures w14:val="none"/>
        </w:rPr>
        <w:t xml:space="preserve"> local pe </w:t>
      </w:r>
      <w:proofErr w:type="spellStart"/>
      <w:r w:rsidRPr="0086415B">
        <w:rPr>
          <w:sz w:val="24"/>
          <w:szCs w:val="24"/>
          <w14:ligatures w14:val="none"/>
        </w:rPr>
        <w:t>anul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gramStart"/>
      <w:r w:rsidRPr="0086415B">
        <w:rPr>
          <w:sz w:val="24"/>
          <w:szCs w:val="24"/>
          <w14:ligatures w14:val="none"/>
        </w:rPr>
        <w:t>202</w:t>
      </w:r>
      <w:r>
        <w:rPr>
          <w:sz w:val="24"/>
          <w:szCs w:val="24"/>
          <w14:ligatures w14:val="none"/>
        </w:rPr>
        <w:t>5</w:t>
      </w:r>
      <w:r w:rsidRPr="0086415B">
        <w:rPr>
          <w:sz w:val="24"/>
          <w:szCs w:val="24"/>
          <w14:ligatures w14:val="none"/>
        </w:rPr>
        <w:t xml:space="preserve"> ,</w:t>
      </w:r>
      <w:proofErr w:type="gramEnd"/>
      <w:r w:rsidRPr="0086415B">
        <w:rPr>
          <w:sz w:val="24"/>
          <w:szCs w:val="24"/>
          <w14:ligatures w14:val="none"/>
        </w:rPr>
        <w:t xml:space="preserve"> conform </w:t>
      </w:r>
      <w:proofErr w:type="spellStart"/>
      <w:r w:rsidRPr="0086415B">
        <w:rPr>
          <w:sz w:val="24"/>
          <w:szCs w:val="24"/>
          <w14:ligatures w14:val="none"/>
        </w:rPr>
        <w:t>anexei</w:t>
      </w:r>
      <w:proofErr w:type="spellEnd"/>
      <w:r w:rsidRPr="0086415B">
        <w:rPr>
          <w:sz w:val="24"/>
          <w:szCs w:val="24"/>
          <w14:ligatures w14:val="none"/>
        </w:rPr>
        <w:t xml:space="preserve"> care face </w:t>
      </w:r>
      <w:proofErr w:type="spellStart"/>
      <w:r w:rsidRPr="0086415B">
        <w:rPr>
          <w:sz w:val="24"/>
          <w:szCs w:val="24"/>
          <w14:ligatures w14:val="none"/>
        </w:rPr>
        <w:t>parte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gramStart"/>
      <w:r w:rsidRPr="0086415B">
        <w:rPr>
          <w:sz w:val="24"/>
          <w:szCs w:val="24"/>
          <w14:ligatures w14:val="none"/>
        </w:rPr>
        <w:t xml:space="preserve">din  </w:t>
      </w:r>
      <w:proofErr w:type="spellStart"/>
      <w:r w:rsidRPr="0086415B">
        <w:rPr>
          <w:sz w:val="24"/>
          <w:szCs w:val="24"/>
          <w14:ligatures w14:val="none"/>
        </w:rPr>
        <w:t>prezenta</w:t>
      </w:r>
      <w:proofErr w:type="spellEnd"/>
      <w:proofErr w:type="gram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hotărâre</w:t>
      </w:r>
      <w:proofErr w:type="spellEnd"/>
      <w:r w:rsidRPr="0086415B">
        <w:rPr>
          <w:sz w:val="24"/>
          <w:szCs w:val="24"/>
          <w14:ligatures w14:val="none"/>
        </w:rPr>
        <w:t xml:space="preserve"> .</w:t>
      </w:r>
      <w:proofErr w:type="gramEnd"/>
    </w:p>
    <w:p w14:paraId="332F7B20" w14:textId="77777777" w:rsidR="00137E1D" w:rsidRPr="001456D1" w:rsidRDefault="00137E1D" w:rsidP="00137E1D">
      <w:pPr>
        <w:tabs>
          <w:tab w:val="left" w:pos="4320"/>
        </w:tabs>
        <w:rPr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>Art.2</w:t>
      </w:r>
      <w:r w:rsidRPr="001456D1">
        <w:rPr>
          <w:sz w:val="24"/>
          <w:szCs w:val="24"/>
          <w:lang w:val="es-CO"/>
          <w14:ligatures w14:val="none"/>
        </w:rPr>
        <w:t xml:space="preserve"> - De ducerea la indeplinire a prevederilor prezentei hotărâri răspunde primarul comunei Sfințești, jud.Teleorman , prin intermediul compartimentelor de resort  din cadrul aparatului de specialitate .</w:t>
      </w:r>
    </w:p>
    <w:p w14:paraId="3F93567D" w14:textId="77777777" w:rsidR="00137E1D" w:rsidRPr="0086415B" w:rsidRDefault="00137E1D" w:rsidP="00137E1D">
      <w:pPr>
        <w:jc w:val="both"/>
        <w:rPr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Art.3 </w:t>
      </w:r>
      <w:r w:rsidRPr="001456D1">
        <w:rPr>
          <w:sz w:val="24"/>
          <w:szCs w:val="24"/>
          <w:lang w:val="es-CO"/>
          <w14:ligatures w14:val="none"/>
        </w:rPr>
        <w:t xml:space="preserve">- </w:t>
      </w:r>
      <w:r w:rsidRPr="0086415B">
        <w:rPr>
          <w:sz w:val="24"/>
          <w:szCs w:val="24"/>
          <w:lang w:val="es-CO"/>
          <w14:ligatures w14:val="none"/>
        </w:rPr>
        <w:t>Secretarul general al comunei SFINTESTI va comunica prezenta hotăr</w:t>
      </w:r>
      <w:r w:rsidRPr="001456D1">
        <w:rPr>
          <w:sz w:val="24"/>
          <w:szCs w:val="24"/>
          <w:lang w:val="es-CO"/>
          <w14:ligatures w14:val="none"/>
        </w:rPr>
        <w:t>â</w:t>
      </w:r>
      <w:r w:rsidRPr="0086415B">
        <w:rPr>
          <w:sz w:val="24"/>
          <w:szCs w:val="24"/>
          <w:lang w:val="es-CO"/>
          <w14:ligatures w14:val="none"/>
        </w:rPr>
        <w:t xml:space="preserve">re Instituţiei Prefectului Judeţului Teleorman pentru controlul legalitaţii, </w:t>
      </w:r>
      <w:r w:rsidRPr="001456D1">
        <w:rPr>
          <w:color w:val="000000"/>
          <w:sz w:val="24"/>
          <w:szCs w:val="24"/>
          <w:lang w:val="es-CO"/>
          <w14:ligatures w14:val="none"/>
        </w:rPr>
        <w:t>Compartimentului contabilitate , resurse umane și relații cu publicul ,</w:t>
      </w:r>
      <w:r w:rsidRPr="0086415B">
        <w:rPr>
          <w:sz w:val="24"/>
          <w:szCs w:val="24"/>
          <w:lang w:val="es-CO"/>
          <w14:ligatures w14:val="none"/>
        </w:rPr>
        <w:t xml:space="preserve"> persoanelor interesate şi o va aduce la cunoştiinţă publică în termenul prevăzut de lege.</w:t>
      </w:r>
    </w:p>
    <w:p w14:paraId="1269C76A" w14:textId="77777777" w:rsidR="00137E1D" w:rsidRPr="0086415B" w:rsidRDefault="00137E1D" w:rsidP="00137E1D">
      <w:pPr>
        <w:jc w:val="both"/>
        <w:rPr>
          <w:sz w:val="22"/>
          <w:szCs w:val="22"/>
          <w:lang w:val="es-CO"/>
          <w14:ligatures w14:val="none"/>
        </w:rPr>
      </w:pPr>
    </w:p>
    <w:p w14:paraId="7F13E45A" w14:textId="77777777" w:rsidR="00137E1D" w:rsidRPr="0086415B" w:rsidRDefault="00137E1D" w:rsidP="00137E1D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PREŞEDINTE DE ŞEDINŢĂ</w:t>
      </w:r>
    </w:p>
    <w:p w14:paraId="392C4F66" w14:textId="77777777" w:rsidR="00137E1D" w:rsidRPr="0086415B" w:rsidRDefault="00137E1D" w:rsidP="00137E1D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                          Consilier local,</w:t>
      </w:r>
    </w:p>
    <w:p w14:paraId="73EEDBE3" w14:textId="77777777" w:rsidR="00137E1D" w:rsidRPr="001456D1" w:rsidRDefault="00137E1D" w:rsidP="00137E1D">
      <w:pPr>
        <w:rPr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</w:t>
      </w:r>
      <w:r>
        <w:rPr>
          <w:b/>
          <w:sz w:val="24"/>
          <w:szCs w:val="24"/>
          <w:lang w:val="es-CO"/>
          <w14:ligatures w14:val="none"/>
        </w:rPr>
        <w:t xml:space="preserve">  </w:t>
      </w:r>
      <w:r w:rsidRPr="0086415B">
        <w:rPr>
          <w:b/>
          <w:sz w:val="24"/>
          <w:szCs w:val="24"/>
          <w:lang w:val="es-CO"/>
          <w14:ligatures w14:val="none"/>
        </w:rPr>
        <w:t xml:space="preserve">        </w:t>
      </w:r>
      <w:r>
        <w:rPr>
          <w:b/>
          <w:sz w:val="24"/>
          <w:szCs w:val="24"/>
          <w:lang w:val="es-CO"/>
          <w14:ligatures w14:val="none"/>
        </w:rPr>
        <w:t>PETRE AUREL</w:t>
      </w:r>
      <w:r w:rsidRPr="0086415B">
        <w:rPr>
          <w:b/>
          <w:sz w:val="24"/>
          <w:szCs w:val="24"/>
          <w:lang w:val="es-CO"/>
          <w14:ligatures w14:val="none"/>
        </w:rPr>
        <w:t xml:space="preserve"> </w:t>
      </w:r>
      <w:r w:rsidRPr="0086415B">
        <w:rPr>
          <w:b/>
          <w:color w:val="FF0000"/>
          <w:sz w:val="24"/>
          <w:szCs w:val="24"/>
          <w:lang w:val="es-CO"/>
          <w14:ligatures w14:val="none"/>
        </w:rPr>
        <w:t xml:space="preserve">                                            </w:t>
      </w:r>
      <w:r w:rsidRPr="001456D1">
        <w:rPr>
          <w:sz w:val="24"/>
          <w:szCs w:val="24"/>
          <w:lang w:val="es-CO"/>
          <w14:ligatures w14:val="none"/>
        </w:rPr>
        <w:t>Contrasemnează,</w:t>
      </w:r>
    </w:p>
    <w:p w14:paraId="2D767985" w14:textId="77777777" w:rsidR="00137E1D" w:rsidRPr="0086415B" w:rsidRDefault="00137E1D" w:rsidP="00137E1D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Secretarul general al comunei</w:t>
      </w: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                 </w:t>
      </w:r>
    </w:p>
    <w:p w14:paraId="3520A614" w14:textId="77777777" w:rsidR="00137E1D" w:rsidRPr="0086415B" w:rsidRDefault="00137E1D" w:rsidP="00137E1D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FLORESCU LILIANA-IONELA    </w:t>
      </w:r>
    </w:p>
    <w:p w14:paraId="40902109" w14:textId="77777777" w:rsidR="00137E1D" w:rsidRPr="0086415B" w:rsidRDefault="00137E1D" w:rsidP="00137E1D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</w:t>
      </w:r>
      <w:r w:rsidRPr="001456D1">
        <w:rPr>
          <w:b/>
          <w:sz w:val="24"/>
          <w:szCs w:val="24"/>
          <w:u w:val="single"/>
          <w:lang w:val="es-CO"/>
          <w14:ligatures w14:val="none"/>
        </w:rPr>
        <w:t>Comuna SFINTESTI</w:t>
      </w: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</w:t>
      </w:r>
      <w:r w:rsidRPr="001456D1">
        <w:rPr>
          <w:b/>
          <w:sz w:val="24"/>
          <w:szCs w:val="24"/>
          <w:lang w:val="es-CO"/>
          <w14:ligatures w14:val="none"/>
        </w:rPr>
        <w:tab/>
        <w:t xml:space="preserve">                         </w:t>
      </w:r>
    </w:p>
    <w:p w14:paraId="745032F4" w14:textId="77777777" w:rsidR="00137E1D" w:rsidRPr="0086415B" w:rsidRDefault="00137E1D" w:rsidP="00137E1D">
      <w:pPr>
        <w:widowControl/>
        <w:autoSpaceDE/>
        <w:autoSpaceDN/>
        <w:adjustRightInd/>
        <w:rPr>
          <w:rFonts w:eastAsia="Calibri"/>
          <w:b/>
          <w:sz w:val="24"/>
          <w:szCs w:val="24"/>
          <w:lang w:val="ro-RO"/>
          <w14:ligatures w14:val="none"/>
        </w:rPr>
      </w:pPr>
      <w:r w:rsidRPr="0086415B">
        <w:rPr>
          <w:rFonts w:eastAsia="Calibri"/>
          <w:b/>
          <w:sz w:val="24"/>
          <w:szCs w:val="24"/>
          <w:lang w:val="ro-RO"/>
          <w14:ligatures w14:val="none"/>
        </w:rPr>
        <w:t>Nr.</w:t>
      </w:r>
      <w:r>
        <w:rPr>
          <w:rFonts w:eastAsia="Calibri"/>
          <w:b/>
          <w:sz w:val="24"/>
          <w:szCs w:val="24"/>
          <w:lang w:val="ro-RO"/>
          <w14:ligatures w14:val="none"/>
        </w:rPr>
        <w:t>27</w:t>
      </w:r>
      <w:r w:rsidRPr="0086415B">
        <w:rPr>
          <w:rFonts w:eastAsia="Calibri"/>
          <w:b/>
          <w:sz w:val="24"/>
          <w:szCs w:val="24"/>
          <w:lang w:val="ro-RO"/>
          <w14:ligatures w14:val="none"/>
        </w:rPr>
        <w:t xml:space="preserve"> din </w:t>
      </w:r>
      <w:r>
        <w:rPr>
          <w:rFonts w:eastAsia="Calibri"/>
          <w:b/>
          <w:sz w:val="24"/>
          <w:szCs w:val="24"/>
          <w:lang w:val="ro-RO"/>
          <w14:ligatures w14:val="none"/>
        </w:rPr>
        <w:t xml:space="preserve">22.07.2025 </w:t>
      </w:r>
    </w:p>
    <w:p w14:paraId="43BFAEEE" w14:textId="77777777" w:rsidR="00137E1D" w:rsidRPr="0086415B" w:rsidRDefault="00137E1D" w:rsidP="00137E1D">
      <w:pPr>
        <w:rPr>
          <w:b/>
          <w:lang w:val="es-CO"/>
          <w14:ligatures w14:val="none"/>
        </w:rPr>
      </w:pPr>
      <w:r w:rsidRPr="001456D1">
        <w:rPr>
          <w:b/>
          <w:bCs/>
          <w:sz w:val="16"/>
          <w:szCs w:val="16"/>
          <w:lang w:val="es-CO"/>
          <w14:ligatures w14:val="none"/>
        </w:rPr>
        <w:t>Prezenta hotarare a fost adoptata cu un nr. de ____voturi , din care:____”pentru”, ____”impotriva”____”abtineri”, din numarul total de  consilieri  locali in functie din care _____prezenti</w:t>
      </w:r>
      <w:r w:rsidRPr="0086415B">
        <w:rPr>
          <w:b/>
          <w:lang w:val="es-CO"/>
          <w14:ligatures w14:val="none"/>
        </w:rPr>
        <w:t xml:space="preserve">   </w:t>
      </w:r>
    </w:p>
    <w:p w14:paraId="2BA6B6B4" w14:textId="77777777" w:rsidR="00137E1D" w:rsidRPr="0086415B" w:rsidRDefault="00137E1D" w:rsidP="00137E1D">
      <w:pPr>
        <w:rPr>
          <w:b/>
          <w:lang w:val="es-CO"/>
          <w14:ligatures w14:val="none"/>
        </w:rPr>
      </w:pPr>
    </w:p>
    <w:p w14:paraId="49EA5E25" w14:textId="77777777" w:rsidR="00ED697F" w:rsidRDefault="00ED697F">
      <w:pPr>
        <w:rPr>
          <w:lang w:val="es-CO"/>
        </w:rPr>
      </w:pPr>
    </w:p>
    <w:p w14:paraId="46361CA0" w14:textId="77777777" w:rsidR="00E47326" w:rsidRPr="001456D1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lastRenderedPageBreak/>
        <w:t>CONSILIUL LOCAL SFINȚEȘTI                                                                 Anexa la</w:t>
      </w:r>
    </w:p>
    <w:p w14:paraId="24F4FD1E" w14:textId="77777777" w:rsidR="00E47326" w:rsidRPr="00D7643D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D7643D">
        <w:rPr>
          <w:b/>
          <w:sz w:val="24"/>
          <w:szCs w:val="24"/>
          <w:lang w:val="es-CO"/>
          <w14:ligatures w14:val="none"/>
        </w:rPr>
        <w:t>JUDEȚUL TELEORMAN                                                                 HCL nr.27 /22.07.2025</w:t>
      </w:r>
    </w:p>
    <w:p w14:paraId="659F3D51" w14:textId="77777777" w:rsidR="00E47326" w:rsidRPr="00D7643D" w:rsidRDefault="00E47326" w:rsidP="00E47326">
      <w:pPr>
        <w:rPr>
          <w:sz w:val="24"/>
          <w:szCs w:val="24"/>
          <w:lang w:val="es-CO"/>
          <w14:ligatures w14:val="none"/>
        </w:rPr>
      </w:pPr>
    </w:p>
    <w:p w14:paraId="290028F7" w14:textId="77777777" w:rsidR="00E47326" w:rsidRPr="00D7643D" w:rsidRDefault="00E47326" w:rsidP="00E47326">
      <w:pPr>
        <w:rPr>
          <w:sz w:val="24"/>
          <w:szCs w:val="24"/>
          <w:lang w:val="es-CO"/>
          <w14:ligatures w14:val="none"/>
        </w:rPr>
      </w:pPr>
    </w:p>
    <w:p w14:paraId="06304BB9" w14:textId="77777777" w:rsidR="00E47326" w:rsidRPr="00D7643D" w:rsidRDefault="00E47326" w:rsidP="00E47326">
      <w:pPr>
        <w:rPr>
          <w:sz w:val="24"/>
          <w:szCs w:val="24"/>
          <w:lang w:val="es-CO"/>
          <w14:ligatures w14:val="none"/>
        </w:rPr>
      </w:pPr>
    </w:p>
    <w:p w14:paraId="05D5B055" w14:textId="77777777" w:rsidR="00E47326" w:rsidRPr="001456D1" w:rsidRDefault="00E47326" w:rsidP="00E47326">
      <w:pPr>
        <w:tabs>
          <w:tab w:val="left" w:pos="3248"/>
        </w:tabs>
        <w:rPr>
          <w:b/>
          <w:sz w:val="24"/>
          <w:szCs w:val="24"/>
          <w:lang w:val="es-CO"/>
          <w14:ligatures w14:val="none"/>
        </w:rPr>
      </w:pPr>
      <w:r w:rsidRPr="00D7643D">
        <w:rPr>
          <w:sz w:val="24"/>
          <w:szCs w:val="24"/>
          <w:lang w:val="es-CO"/>
          <w14:ligatures w14:val="none"/>
        </w:rPr>
        <w:t xml:space="preserve">                           </w:t>
      </w:r>
      <w:r w:rsidRPr="001456D1">
        <w:rPr>
          <w:b/>
          <w:sz w:val="24"/>
          <w:szCs w:val="24"/>
          <w:lang w:val="es-CO"/>
          <w14:ligatures w14:val="none"/>
        </w:rPr>
        <w:t xml:space="preserve">RECTIFICAREA  BUGETULUI  LOCAL  PE ANUL 2025 </w:t>
      </w:r>
    </w:p>
    <w:p w14:paraId="71DA623A" w14:textId="77777777" w:rsidR="00E47326" w:rsidRPr="001456D1" w:rsidRDefault="00E47326" w:rsidP="00E47326">
      <w:pPr>
        <w:tabs>
          <w:tab w:val="left" w:pos="3248"/>
        </w:tabs>
        <w:rPr>
          <w:b/>
          <w:sz w:val="24"/>
          <w:szCs w:val="24"/>
          <w:lang w:val="es-CO"/>
          <w14:ligatures w14:val="none"/>
        </w:rPr>
      </w:pPr>
    </w:p>
    <w:p w14:paraId="61F7317F" w14:textId="77777777" w:rsidR="00E47326" w:rsidRPr="001456D1" w:rsidRDefault="00E47326" w:rsidP="00E47326">
      <w:pPr>
        <w:rPr>
          <w:sz w:val="24"/>
          <w:szCs w:val="24"/>
          <w:lang w:val="es-CO"/>
          <w14:ligatures w14:val="none"/>
        </w:rPr>
      </w:pPr>
    </w:p>
    <w:p w14:paraId="6332BAAA" w14:textId="77777777" w:rsidR="00E47326" w:rsidRPr="001456D1" w:rsidRDefault="00E47326" w:rsidP="00E47326">
      <w:pPr>
        <w:tabs>
          <w:tab w:val="left" w:pos="6710"/>
        </w:tabs>
        <w:rPr>
          <w:b/>
          <w:sz w:val="24"/>
          <w:szCs w:val="24"/>
          <w:lang w:val="es-CO"/>
          <w14:ligatures w14:val="none"/>
        </w:rPr>
      </w:pPr>
      <w:bookmarkStart w:id="0" w:name="_Hlk203724068"/>
      <w:r w:rsidRPr="001456D1">
        <w:rPr>
          <w:b/>
          <w:sz w:val="24"/>
          <w:szCs w:val="24"/>
          <w:lang w:val="es-CO"/>
          <w14:ligatures w14:val="none"/>
        </w:rPr>
        <w:t xml:space="preserve">      VENITURI                                                                                          TRIM.   III  (Mii lei )</w:t>
      </w:r>
    </w:p>
    <w:p w14:paraId="2C2FEA52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43.47.00- Sume aferente investițiilor din fondul </w:t>
      </w:r>
    </w:p>
    <w:p w14:paraId="453D081B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pentru modernizare                                                                                     +    964,300</w:t>
      </w:r>
    </w:p>
    <w:p w14:paraId="516CD61D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42.89.01- Fonduri din imprumut rambursabil                                            +  1277,730</w:t>
      </w:r>
    </w:p>
    <w:p w14:paraId="575EFC5D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42.89.03- Sume aferente TVA                                                                    +   242,770</w:t>
      </w:r>
    </w:p>
    <w:p w14:paraId="72044FDA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                              </w:t>
      </w:r>
    </w:p>
    <w:p w14:paraId="2A7856C2" w14:textId="77777777" w:rsidR="00E47326" w:rsidRPr="001456D1" w:rsidRDefault="00E47326" w:rsidP="00E47326">
      <w:pPr>
        <w:tabs>
          <w:tab w:val="left" w:pos="6710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CHELTUIELI </w:t>
      </w:r>
    </w:p>
    <w:p w14:paraId="65A50DFE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</w:t>
      </w:r>
      <w:r w:rsidRPr="001456D1">
        <w:rPr>
          <w:bCs/>
          <w:sz w:val="24"/>
          <w:szCs w:val="24"/>
          <w:lang w:val="es-CO"/>
          <w14:ligatures w14:val="none"/>
        </w:rPr>
        <w:t>67.50.00-Alte servicii in domeniul culturii,recreerii și religiei</w:t>
      </w:r>
    </w:p>
    <w:p w14:paraId="0816A7FD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Titlul II- Bunuri și servicii </w:t>
      </w:r>
    </w:p>
    <w:p w14:paraId="683738CC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20.30.30- Alte cheltuieli de bunuri și servicii                                            -       11,00 </w:t>
      </w:r>
    </w:p>
    <w:p w14:paraId="298AEA8A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</w:p>
    <w:p w14:paraId="51547058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84.03- Drumuri și poduri</w:t>
      </w:r>
    </w:p>
    <w:p w14:paraId="2F66D35C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Titlul II- Bunuri și servicii</w:t>
      </w:r>
    </w:p>
    <w:p w14:paraId="16C73FC6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20.01.09-Materiale și prestări servicii cu caracter functional                    +      10,00</w:t>
      </w:r>
    </w:p>
    <w:p w14:paraId="74E6501D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</w:p>
    <w:p w14:paraId="429C69C9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65.04- Invățământ secundar</w:t>
      </w:r>
    </w:p>
    <w:p w14:paraId="05932A9A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Titlul XV -Active fixe nefinanciare</w:t>
      </w:r>
    </w:p>
    <w:p w14:paraId="79D5FC9B" w14:textId="77777777" w:rsidR="00E47326" w:rsidRPr="001456D1" w:rsidRDefault="00E47326" w:rsidP="00E47326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  71.01.03-Mobilier, aparatură birotică și alte active fixe corporale             +       1,00</w:t>
      </w:r>
    </w:p>
    <w:p w14:paraId="2148BC06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</w:p>
    <w:p w14:paraId="7E61F370" w14:textId="77777777" w:rsidR="00E47326" w:rsidRPr="00D7643D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</w:t>
      </w:r>
      <w:r w:rsidRPr="00D7643D">
        <w:rPr>
          <w:sz w:val="24"/>
          <w:szCs w:val="24"/>
          <w:lang w:val="es-CO"/>
          <w14:ligatures w14:val="none"/>
        </w:rPr>
        <w:t>70.06.-Iluminat public și electrificări rurale</w:t>
      </w:r>
    </w:p>
    <w:p w14:paraId="0EC517E9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D7643D">
        <w:rPr>
          <w:sz w:val="24"/>
          <w:szCs w:val="24"/>
          <w:lang w:val="es-CO"/>
          <w14:ligatures w14:val="none"/>
        </w:rPr>
        <w:t xml:space="preserve">     </w:t>
      </w:r>
      <w:r w:rsidRPr="001456D1">
        <w:rPr>
          <w:sz w:val="24"/>
          <w:szCs w:val="24"/>
          <w:lang w:val="es-CO"/>
          <w14:ligatures w14:val="none"/>
        </w:rPr>
        <w:t>Titlul X- Proiecte cu finanțare din fonduri externe  nerambursabile</w:t>
      </w:r>
    </w:p>
    <w:p w14:paraId="3A3301D0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din fondul pentru modernizare </w:t>
      </w:r>
    </w:p>
    <w:p w14:paraId="51D95CEE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58.42.01.-Sume din fondul pentru modernizare                                         +    964,300</w:t>
      </w:r>
    </w:p>
    <w:p w14:paraId="1ACF0488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</w:p>
    <w:p w14:paraId="12EDA8BB" w14:textId="77777777" w:rsidR="00E47326" w:rsidRPr="00D7643D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</w:t>
      </w:r>
      <w:r w:rsidRPr="00D7643D">
        <w:rPr>
          <w:sz w:val="24"/>
          <w:szCs w:val="24"/>
          <w:lang w:val="es-CO"/>
          <w14:ligatures w14:val="none"/>
        </w:rPr>
        <w:t xml:space="preserve">74.03.- Reducerea și controlul poluării            </w:t>
      </w:r>
    </w:p>
    <w:p w14:paraId="426EC0CF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D7643D">
        <w:rPr>
          <w:sz w:val="24"/>
          <w:szCs w:val="24"/>
          <w:lang w:val="es-CO"/>
          <w14:ligatures w14:val="none"/>
        </w:rPr>
        <w:t xml:space="preserve">     </w:t>
      </w:r>
      <w:r w:rsidRPr="001456D1">
        <w:rPr>
          <w:sz w:val="24"/>
          <w:szCs w:val="24"/>
          <w:lang w:val="es-CO"/>
          <w14:ligatures w14:val="none"/>
        </w:rPr>
        <w:t xml:space="preserve">Titlul XIII-Proiecte  cu finanțare din sumele aferente  componentei </w:t>
      </w:r>
    </w:p>
    <w:p w14:paraId="2DE7ABDA" w14:textId="77777777" w:rsidR="00E47326" w:rsidRPr="00D7643D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</w:t>
      </w:r>
      <w:r w:rsidRPr="00D7643D">
        <w:rPr>
          <w:sz w:val="24"/>
          <w:szCs w:val="24"/>
          <w:lang w:val="es-CO"/>
          <w14:ligatures w14:val="none"/>
        </w:rPr>
        <w:t xml:space="preserve">de imprumut PNRR </w:t>
      </w:r>
    </w:p>
    <w:p w14:paraId="2BB89E31" w14:textId="77777777" w:rsidR="00E47326" w:rsidRPr="001456D1" w:rsidRDefault="00E47326" w:rsidP="00E47326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D7643D">
        <w:rPr>
          <w:sz w:val="24"/>
          <w:szCs w:val="24"/>
          <w:lang w:val="es-CO"/>
          <w14:ligatures w14:val="none"/>
        </w:rPr>
        <w:t xml:space="preserve">     </w:t>
      </w:r>
      <w:r w:rsidRPr="001456D1">
        <w:rPr>
          <w:sz w:val="24"/>
          <w:szCs w:val="24"/>
          <w:lang w:val="es-CO"/>
          <w14:ligatures w14:val="none"/>
        </w:rPr>
        <w:t>61.01.00-Fonduri din imprumut rambursabil                                              +  1277,730</w:t>
      </w:r>
    </w:p>
    <w:p w14:paraId="64998907" w14:textId="77777777" w:rsidR="00E47326" w:rsidRPr="001456D1" w:rsidRDefault="00E47326" w:rsidP="00E47326">
      <w:pPr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61.03.00 – Sume aferente TVA                                                                   +   242, 770</w:t>
      </w:r>
    </w:p>
    <w:bookmarkEnd w:id="0"/>
    <w:p w14:paraId="712AB977" w14:textId="77777777" w:rsidR="00E47326" w:rsidRPr="001456D1" w:rsidRDefault="00E47326" w:rsidP="00E47326">
      <w:pPr>
        <w:rPr>
          <w:sz w:val="24"/>
          <w:szCs w:val="24"/>
          <w:lang w:val="es-CO"/>
          <w14:ligatures w14:val="none"/>
        </w:rPr>
      </w:pPr>
    </w:p>
    <w:p w14:paraId="0F1A07F7" w14:textId="77777777" w:rsidR="00E47326" w:rsidRPr="001456D1" w:rsidRDefault="00E47326" w:rsidP="00E47326">
      <w:pPr>
        <w:rPr>
          <w:sz w:val="24"/>
          <w:szCs w:val="24"/>
          <w:lang w:val="es-CO"/>
          <w14:ligatures w14:val="none"/>
        </w:rPr>
      </w:pPr>
    </w:p>
    <w:p w14:paraId="74B03A69" w14:textId="77777777" w:rsidR="00E47326" w:rsidRPr="001456D1" w:rsidRDefault="00E47326" w:rsidP="00E47326">
      <w:pPr>
        <w:rPr>
          <w:b/>
          <w:sz w:val="24"/>
          <w:szCs w:val="24"/>
          <w:lang w:val="es-CO"/>
          <w14:ligatures w14:val="none"/>
        </w:rPr>
      </w:pPr>
    </w:p>
    <w:p w14:paraId="27BDCA61" w14:textId="77777777" w:rsidR="00E47326" w:rsidRPr="0086415B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ab/>
      </w:r>
      <w:r w:rsidRPr="0086415B">
        <w:rPr>
          <w:b/>
          <w:sz w:val="24"/>
          <w:szCs w:val="24"/>
          <w:lang w:val="es-CO"/>
          <w14:ligatures w14:val="none"/>
        </w:rPr>
        <w:t xml:space="preserve">        PREŞEDINTE DE ŞEDINŢĂ</w:t>
      </w:r>
    </w:p>
    <w:p w14:paraId="3709A502" w14:textId="77777777" w:rsidR="00E47326" w:rsidRPr="0086415B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Consilier local,</w:t>
      </w:r>
    </w:p>
    <w:p w14:paraId="080C194B" w14:textId="77777777" w:rsidR="00E47326" w:rsidRPr="001456D1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</w:t>
      </w:r>
      <w:r>
        <w:rPr>
          <w:b/>
          <w:sz w:val="24"/>
          <w:szCs w:val="24"/>
          <w:lang w:val="es-CO"/>
          <w14:ligatures w14:val="none"/>
        </w:rPr>
        <w:t>PETRE AUREL</w:t>
      </w:r>
      <w:r w:rsidRPr="0086415B">
        <w:rPr>
          <w:b/>
          <w:color w:val="FF0000"/>
          <w:sz w:val="24"/>
          <w:szCs w:val="24"/>
          <w:lang w:val="es-CO"/>
          <w14:ligatures w14:val="none"/>
        </w:rPr>
        <w:t xml:space="preserve">                                              </w:t>
      </w:r>
      <w:r w:rsidRPr="001456D1">
        <w:rPr>
          <w:b/>
          <w:sz w:val="24"/>
          <w:szCs w:val="24"/>
          <w:lang w:val="es-CO"/>
          <w14:ligatures w14:val="none"/>
        </w:rPr>
        <w:t>Contrasemnează,</w:t>
      </w:r>
    </w:p>
    <w:p w14:paraId="5333045F" w14:textId="77777777" w:rsidR="00E47326" w:rsidRPr="0086415B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Secretarul general al comunei</w:t>
      </w: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                 </w:t>
      </w:r>
    </w:p>
    <w:p w14:paraId="673B9E34" w14:textId="77777777" w:rsidR="00E47326" w:rsidRDefault="00E47326" w:rsidP="00E47326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FLORESCU LILIANA-IONELA   </w:t>
      </w:r>
    </w:p>
    <w:p w14:paraId="75312E18" w14:textId="77777777" w:rsidR="00E47326" w:rsidRDefault="00E47326" w:rsidP="00E47326">
      <w:pPr>
        <w:rPr>
          <w:b/>
          <w:sz w:val="24"/>
          <w:szCs w:val="24"/>
          <w:lang w:val="es-CO"/>
          <w14:ligatures w14:val="none"/>
        </w:rPr>
      </w:pPr>
    </w:p>
    <w:p w14:paraId="74481D86" w14:textId="77777777" w:rsidR="00E47326" w:rsidRDefault="00E47326">
      <w:pPr>
        <w:rPr>
          <w:lang w:val="es-CO"/>
        </w:rPr>
      </w:pPr>
    </w:p>
    <w:p w14:paraId="0B6F41A5" w14:textId="77777777" w:rsidR="00E47326" w:rsidRPr="00137E1D" w:rsidRDefault="00E47326">
      <w:pPr>
        <w:rPr>
          <w:lang w:val="es-CO"/>
        </w:rPr>
      </w:pPr>
    </w:p>
    <w:sectPr w:rsidR="00E47326" w:rsidRPr="00137E1D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1D"/>
    <w:rsid w:val="00137E1D"/>
    <w:rsid w:val="004C0ED9"/>
    <w:rsid w:val="00A96D51"/>
    <w:rsid w:val="00E47326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38E9"/>
  <w15:chartTrackingRefBased/>
  <w15:docId w15:val="{177952FA-DBD0-4390-9976-3AC21FA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137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7E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7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7E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7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7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7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7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137E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7E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7E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7E1D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7E1D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7E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7E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7E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7E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37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3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7E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7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37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37E1D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137E1D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7E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7E1D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37E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2025-10-23T07:02:00Z</dcterms:created>
  <dcterms:modified xsi:type="dcterms:W3CDTF">2025-10-23T07:02:00Z</dcterms:modified>
</cp:coreProperties>
</file>