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2F45" w14:textId="77777777" w:rsidR="004B3CA6" w:rsidRPr="009476E4" w:rsidRDefault="004B3CA6" w:rsidP="004B3CA6">
      <w:pPr>
        <w:rPr>
          <w:b/>
          <w:sz w:val="24"/>
          <w:szCs w:val="24"/>
          <w:lang w:val="es-CO"/>
        </w:rPr>
      </w:pPr>
      <w:r w:rsidRPr="009476E4">
        <w:rPr>
          <w:b/>
          <w:lang w:val="es-CO"/>
        </w:rPr>
        <w:t xml:space="preserve">                                          </w:t>
      </w:r>
      <w:r w:rsidRPr="009476E4">
        <w:rPr>
          <w:b/>
          <w:sz w:val="24"/>
          <w:szCs w:val="24"/>
          <w:lang w:val="es-CO"/>
        </w:rPr>
        <w:t xml:space="preserve">                              R O M Â N I A </w:t>
      </w:r>
    </w:p>
    <w:p w14:paraId="4AC83824" w14:textId="77777777" w:rsidR="004B3CA6" w:rsidRPr="009476E4" w:rsidRDefault="004B3CA6" w:rsidP="004B3CA6">
      <w:pPr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J U D E Ț U L   T E L E O R M A N </w:t>
      </w:r>
    </w:p>
    <w:p w14:paraId="7E1EA141" w14:textId="77777777" w:rsidR="004B3CA6" w:rsidRPr="009476E4" w:rsidRDefault="004B3CA6" w:rsidP="004B3CA6">
      <w:pPr>
        <w:tabs>
          <w:tab w:val="left" w:pos="2325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CONSILIUL  LOCAL AL COMUNEI  SFINȚEȘTI </w:t>
      </w:r>
    </w:p>
    <w:p w14:paraId="781D3531" w14:textId="77777777" w:rsidR="004B3CA6" w:rsidRPr="009476E4" w:rsidRDefault="004B3CA6" w:rsidP="004B3CA6">
      <w:pPr>
        <w:rPr>
          <w:b/>
          <w:sz w:val="24"/>
          <w:szCs w:val="24"/>
          <w:lang w:val="es-CO"/>
        </w:rPr>
      </w:pPr>
    </w:p>
    <w:p w14:paraId="138E9F4D" w14:textId="77777777" w:rsidR="004B3CA6" w:rsidRPr="009476E4" w:rsidRDefault="004B3CA6" w:rsidP="004B3CA6">
      <w:pPr>
        <w:tabs>
          <w:tab w:val="left" w:pos="3915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H O T Ă R Â R E </w:t>
      </w:r>
    </w:p>
    <w:p w14:paraId="6182023F" w14:textId="77777777" w:rsidR="004B3CA6" w:rsidRPr="009476E4" w:rsidRDefault="004B3CA6" w:rsidP="004B3CA6">
      <w:pPr>
        <w:tabs>
          <w:tab w:val="left" w:pos="3915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Privind : indexarea taxelor și impozitelor locale pentru anul fiscal 2026 </w:t>
      </w:r>
    </w:p>
    <w:p w14:paraId="539D0A58" w14:textId="77777777" w:rsidR="004B3CA6" w:rsidRPr="009476E4" w:rsidRDefault="004B3CA6" w:rsidP="004B3CA6">
      <w:pPr>
        <w:tabs>
          <w:tab w:val="left" w:pos="3915"/>
        </w:tabs>
        <w:rPr>
          <w:sz w:val="24"/>
          <w:szCs w:val="24"/>
          <w:lang w:val="es-CO"/>
        </w:rPr>
      </w:pPr>
    </w:p>
    <w:p w14:paraId="4AA2BB8B" w14:textId="77777777" w:rsidR="004B3CA6" w:rsidRPr="009476E4" w:rsidRDefault="004B3CA6" w:rsidP="004B3CA6">
      <w:pPr>
        <w:tabs>
          <w:tab w:val="left" w:pos="3915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Consiliul Local al comunei Sfințești, județul Teleorman , intrunit in ședința ordinară de lucru , conform prevederilor art. 133 alin.(1)  din OUG nr. 57/2019 – privind Codul Administrativ , cu modificările și completările ulterioare, astăzi ___ aprilie 2025 , având in vedere :</w:t>
      </w:r>
    </w:p>
    <w:p w14:paraId="60019AB6" w14:textId="77777777" w:rsidR="004B3CA6" w:rsidRPr="009476E4" w:rsidRDefault="004B3CA6" w:rsidP="004B3CA6">
      <w:pPr>
        <w:tabs>
          <w:tab w:val="left" w:pos="3915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Referatul de aprobare al primarului comunei Sfințești , județul Teleorman , inregistrat la nr. 939 din 17.03.2025 ;</w:t>
      </w:r>
    </w:p>
    <w:p w14:paraId="38992271" w14:textId="77777777" w:rsidR="004B3CA6" w:rsidRPr="009476E4" w:rsidRDefault="004B3CA6" w:rsidP="004B3CA6">
      <w:pPr>
        <w:tabs>
          <w:tab w:val="left" w:pos="3915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Raportul compartimentului de resort din cadrul aparatului de specialitate al primarului comunei Sfințești, județul Teleorman , inregistrat la nr. 803 din 10.03.2025 ;</w:t>
      </w:r>
    </w:p>
    <w:p w14:paraId="65CB1939" w14:textId="77777777" w:rsidR="004B3CA6" w:rsidRPr="009476E4" w:rsidRDefault="004B3CA6" w:rsidP="004B3CA6">
      <w:pPr>
        <w:ind w:left="60" w:right="-54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Avizul  Comisiei de specialitate pentru programe de dezvoltare economico- sociala, buget –finanţe, administrarea domeniului public si privat al comunei , agricultura, gospodarire comunala, protecţia mediului , servicii si comerţ inregistrat la nr. 12 din 09.04.2025 ;</w:t>
      </w:r>
    </w:p>
    <w:p w14:paraId="3B93872F" w14:textId="77777777" w:rsidR="004B3CA6" w:rsidRPr="009476E4" w:rsidRDefault="004B3CA6" w:rsidP="004B3CA6">
      <w:p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Avizul  Comisiei  de specialitate pentru administratie publica locala, juridica, apararea ordinii si linistii publice , a drepturilor cetatenilor , inregistrat la nr. 9 din 09.04.2025 ,</w:t>
      </w:r>
    </w:p>
    <w:p w14:paraId="25B5E9FF" w14:textId="77777777" w:rsidR="004B3CA6" w:rsidRPr="009476E4" w:rsidRDefault="004B3CA6" w:rsidP="004B3CA6">
      <w:pPr>
        <w:ind w:right="-18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Avizul Comisiei de specialitate pentru invatamant , sanatate , cultura , protectie sociala , activitati sportive si de agrement , inregistrat la nr. 7 din 09.04.2025 ;</w:t>
      </w:r>
    </w:p>
    <w:p w14:paraId="4EDE9FE5" w14:textId="77777777" w:rsidR="004B3CA6" w:rsidRPr="008734EB" w:rsidRDefault="004B3CA6" w:rsidP="004B3CA6">
      <w:pPr>
        <w:ind w:right="-180"/>
        <w:rPr>
          <w:sz w:val="24"/>
          <w:szCs w:val="24"/>
        </w:rPr>
      </w:pPr>
      <w:r w:rsidRPr="008734EB">
        <w:rPr>
          <w:sz w:val="24"/>
          <w:szCs w:val="24"/>
        </w:rPr>
        <w:t xml:space="preserve">- </w:t>
      </w:r>
      <w:proofErr w:type="spellStart"/>
      <w:r w:rsidRPr="008734EB">
        <w:rPr>
          <w:sz w:val="24"/>
          <w:szCs w:val="24"/>
        </w:rPr>
        <w:t>Prevederile</w:t>
      </w:r>
      <w:proofErr w:type="spellEnd"/>
      <w:r w:rsidRPr="008734EB">
        <w:rPr>
          <w:sz w:val="24"/>
          <w:szCs w:val="24"/>
        </w:rPr>
        <w:t xml:space="preserve"> art.7 </w:t>
      </w:r>
      <w:proofErr w:type="spellStart"/>
      <w:proofErr w:type="gramStart"/>
      <w:r w:rsidRPr="008734EB">
        <w:rPr>
          <w:sz w:val="24"/>
          <w:szCs w:val="24"/>
        </w:rPr>
        <w:t>alin</w:t>
      </w:r>
      <w:proofErr w:type="spellEnd"/>
      <w:r w:rsidRPr="008734EB">
        <w:rPr>
          <w:sz w:val="24"/>
          <w:szCs w:val="24"/>
        </w:rPr>
        <w:t>.(</w:t>
      </w:r>
      <w:proofErr w:type="gramEnd"/>
      <w:r w:rsidRPr="008734EB">
        <w:rPr>
          <w:sz w:val="24"/>
          <w:szCs w:val="24"/>
        </w:rPr>
        <w:t xml:space="preserve">2) din </w:t>
      </w:r>
      <w:proofErr w:type="spellStart"/>
      <w:r w:rsidRPr="008734EB">
        <w:rPr>
          <w:sz w:val="24"/>
          <w:szCs w:val="24"/>
        </w:rPr>
        <w:t>Legea</w:t>
      </w:r>
      <w:proofErr w:type="spellEnd"/>
      <w:r w:rsidRPr="008734EB">
        <w:rPr>
          <w:sz w:val="24"/>
          <w:szCs w:val="24"/>
        </w:rPr>
        <w:t xml:space="preserve"> nr. 287/2009 – </w:t>
      </w:r>
      <w:proofErr w:type="spellStart"/>
      <w:r w:rsidRPr="008734EB">
        <w:rPr>
          <w:sz w:val="24"/>
          <w:szCs w:val="24"/>
        </w:rPr>
        <w:t>privind</w:t>
      </w:r>
      <w:proofErr w:type="spellEnd"/>
      <w:r w:rsidRPr="008734EB">
        <w:rPr>
          <w:sz w:val="24"/>
          <w:szCs w:val="24"/>
        </w:rPr>
        <w:t xml:space="preserve"> </w:t>
      </w:r>
      <w:proofErr w:type="spellStart"/>
      <w:r w:rsidRPr="008734EB">
        <w:rPr>
          <w:sz w:val="24"/>
          <w:szCs w:val="24"/>
        </w:rPr>
        <w:t>Codul</w:t>
      </w:r>
      <w:proofErr w:type="spellEnd"/>
      <w:r w:rsidRPr="008734EB">
        <w:rPr>
          <w:sz w:val="24"/>
          <w:szCs w:val="24"/>
        </w:rPr>
        <w:t xml:space="preserve"> </w:t>
      </w:r>
      <w:proofErr w:type="gramStart"/>
      <w:r w:rsidRPr="008734EB">
        <w:rPr>
          <w:sz w:val="24"/>
          <w:szCs w:val="24"/>
        </w:rPr>
        <w:t>Civil ,</w:t>
      </w:r>
      <w:proofErr w:type="gramEnd"/>
      <w:r w:rsidRPr="008734EB">
        <w:rPr>
          <w:sz w:val="24"/>
          <w:szCs w:val="24"/>
        </w:rPr>
        <w:t xml:space="preserve"> </w:t>
      </w:r>
      <w:proofErr w:type="spellStart"/>
      <w:proofErr w:type="gramStart"/>
      <w:r w:rsidRPr="008734EB">
        <w:rPr>
          <w:sz w:val="24"/>
          <w:szCs w:val="24"/>
        </w:rPr>
        <w:t>republicată</w:t>
      </w:r>
      <w:proofErr w:type="spellEnd"/>
      <w:r w:rsidRPr="008734EB">
        <w:rPr>
          <w:sz w:val="24"/>
          <w:szCs w:val="24"/>
        </w:rPr>
        <w:t xml:space="preserve"> ,</w:t>
      </w:r>
      <w:proofErr w:type="gramEnd"/>
      <w:r w:rsidRPr="008734EB">
        <w:rPr>
          <w:sz w:val="24"/>
          <w:szCs w:val="24"/>
        </w:rPr>
        <w:t xml:space="preserve"> cu </w:t>
      </w:r>
      <w:proofErr w:type="spellStart"/>
      <w:r w:rsidRPr="008734EB">
        <w:rPr>
          <w:sz w:val="24"/>
          <w:szCs w:val="24"/>
        </w:rPr>
        <w:t>modificările</w:t>
      </w:r>
      <w:proofErr w:type="spellEnd"/>
      <w:r w:rsidRPr="008734EB">
        <w:rPr>
          <w:sz w:val="24"/>
          <w:szCs w:val="24"/>
        </w:rPr>
        <w:t xml:space="preserve"> </w:t>
      </w:r>
      <w:proofErr w:type="spellStart"/>
      <w:r w:rsidRPr="008734EB">
        <w:rPr>
          <w:sz w:val="24"/>
          <w:szCs w:val="24"/>
        </w:rPr>
        <w:t>și</w:t>
      </w:r>
      <w:proofErr w:type="spellEnd"/>
      <w:r w:rsidRPr="008734EB">
        <w:rPr>
          <w:sz w:val="24"/>
          <w:szCs w:val="24"/>
        </w:rPr>
        <w:t xml:space="preserve"> </w:t>
      </w:r>
      <w:proofErr w:type="spellStart"/>
      <w:r w:rsidRPr="008734EB">
        <w:rPr>
          <w:sz w:val="24"/>
          <w:szCs w:val="24"/>
        </w:rPr>
        <w:t>ccompletările</w:t>
      </w:r>
      <w:proofErr w:type="spellEnd"/>
      <w:r w:rsidRPr="008734EB">
        <w:rPr>
          <w:sz w:val="24"/>
          <w:szCs w:val="24"/>
        </w:rPr>
        <w:t xml:space="preserve"> </w:t>
      </w:r>
      <w:proofErr w:type="spellStart"/>
      <w:proofErr w:type="gramStart"/>
      <w:r w:rsidRPr="008734EB">
        <w:rPr>
          <w:sz w:val="24"/>
          <w:szCs w:val="24"/>
        </w:rPr>
        <w:t>ulterioare</w:t>
      </w:r>
      <w:proofErr w:type="spellEnd"/>
      <w:r w:rsidRPr="008734EB">
        <w:rPr>
          <w:sz w:val="24"/>
          <w:szCs w:val="24"/>
        </w:rPr>
        <w:t xml:space="preserve"> ;</w:t>
      </w:r>
      <w:proofErr w:type="gramEnd"/>
    </w:p>
    <w:p w14:paraId="4DA9003D" w14:textId="77777777" w:rsidR="004B3CA6" w:rsidRDefault="004B3CA6" w:rsidP="004B3CA6">
      <w:pPr>
        <w:ind w:right="-180"/>
        <w:rPr>
          <w:sz w:val="24"/>
          <w:szCs w:val="24"/>
        </w:rPr>
      </w:pPr>
      <w:r w:rsidRPr="008734EB">
        <w:rPr>
          <w:sz w:val="24"/>
          <w:szCs w:val="24"/>
        </w:rPr>
        <w:t xml:space="preserve">- </w:t>
      </w:r>
      <w:proofErr w:type="spellStart"/>
      <w:r w:rsidRPr="008734EB">
        <w:rPr>
          <w:sz w:val="24"/>
          <w:szCs w:val="24"/>
        </w:rPr>
        <w:t>Prevederile</w:t>
      </w:r>
      <w:proofErr w:type="spellEnd"/>
      <w:r w:rsidRPr="008734EB">
        <w:rPr>
          <w:sz w:val="24"/>
          <w:szCs w:val="24"/>
        </w:rPr>
        <w:t xml:space="preserve"> art. 87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8734EB">
        <w:rPr>
          <w:sz w:val="24"/>
          <w:szCs w:val="24"/>
        </w:rPr>
        <w:t>alin</w:t>
      </w:r>
      <w:proofErr w:type="spellEnd"/>
      <w:r w:rsidRPr="008734EB">
        <w:rPr>
          <w:sz w:val="24"/>
          <w:szCs w:val="24"/>
        </w:rPr>
        <w:t>.(</w:t>
      </w:r>
      <w:proofErr w:type="gramEnd"/>
      <w:r w:rsidRPr="008734EB">
        <w:rPr>
          <w:sz w:val="24"/>
          <w:szCs w:val="24"/>
        </w:rPr>
        <w:t xml:space="preserve">3) </w:t>
      </w:r>
      <w:proofErr w:type="spellStart"/>
      <w:r w:rsidRPr="008734EB">
        <w:rPr>
          <w:sz w:val="24"/>
          <w:szCs w:val="24"/>
        </w:rPr>
        <w:t>și</w:t>
      </w:r>
      <w:proofErr w:type="spellEnd"/>
      <w:r w:rsidRPr="008734EB">
        <w:rPr>
          <w:sz w:val="24"/>
          <w:szCs w:val="24"/>
        </w:rPr>
        <w:t xml:space="preserve"> (4</w:t>
      </w:r>
      <w:proofErr w:type="gramStart"/>
      <w:r w:rsidRPr="008734EB">
        <w:rPr>
          <w:sz w:val="24"/>
          <w:szCs w:val="24"/>
        </w:rPr>
        <w:t>) ,</w:t>
      </w:r>
      <w:proofErr w:type="gramEnd"/>
      <w:r w:rsidRPr="008734EB">
        <w:rPr>
          <w:sz w:val="24"/>
          <w:szCs w:val="24"/>
        </w:rPr>
        <w:t xml:space="preserve"> art. </w:t>
      </w:r>
      <w:proofErr w:type="gramStart"/>
      <w:r w:rsidRPr="008734EB">
        <w:rPr>
          <w:sz w:val="24"/>
          <w:szCs w:val="24"/>
        </w:rPr>
        <w:t xml:space="preserve">129  </w:t>
      </w:r>
      <w:proofErr w:type="spellStart"/>
      <w:r w:rsidRPr="008734EB">
        <w:rPr>
          <w:sz w:val="24"/>
          <w:szCs w:val="24"/>
        </w:rPr>
        <w:t>alin</w:t>
      </w:r>
      <w:proofErr w:type="spellEnd"/>
      <w:r w:rsidRPr="008734EB">
        <w:rPr>
          <w:sz w:val="24"/>
          <w:szCs w:val="24"/>
        </w:rPr>
        <w:t>.(</w:t>
      </w:r>
      <w:proofErr w:type="gramEnd"/>
      <w:r w:rsidRPr="008734EB">
        <w:rPr>
          <w:sz w:val="24"/>
          <w:szCs w:val="24"/>
        </w:rPr>
        <w:t>1</w:t>
      </w:r>
      <w:proofErr w:type="gramStart"/>
      <w:r w:rsidRPr="008734EB">
        <w:rPr>
          <w:sz w:val="24"/>
          <w:szCs w:val="24"/>
        </w:rPr>
        <w:t>) ,</w:t>
      </w:r>
      <w:proofErr w:type="gramEnd"/>
      <w:r w:rsidRPr="008734EB">
        <w:rPr>
          <w:sz w:val="24"/>
          <w:szCs w:val="24"/>
        </w:rPr>
        <w:t xml:space="preserve"> </w:t>
      </w:r>
      <w:proofErr w:type="spellStart"/>
      <w:proofErr w:type="gramStart"/>
      <w:r w:rsidRPr="008734EB">
        <w:rPr>
          <w:sz w:val="24"/>
          <w:szCs w:val="24"/>
        </w:rPr>
        <w:t>alin</w:t>
      </w:r>
      <w:proofErr w:type="spellEnd"/>
      <w:r w:rsidRPr="008734EB">
        <w:rPr>
          <w:sz w:val="24"/>
          <w:szCs w:val="24"/>
        </w:rPr>
        <w:t>.(</w:t>
      </w:r>
      <w:proofErr w:type="gramEnd"/>
      <w:r w:rsidRPr="008734EB">
        <w:rPr>
          <w:sz w:val="24"/>
          <w:szCs w:val="24"/>
        </w:rPr>
        <w:t xml:space="preserve">2) </w:t>
      </w:r>
      <w:proofErr w:type="spellStart"/>
      <w:proofErr w:type="gramStart"/>
      <w:r w:rsidRPr="008734EB">
        <w:rPr>
          <w:sz w:val="24"/>
          <w:szCs w:val="24"/>
        </w:rPr>
        <w:t>lit.b</w:t>
      </w:r>
      <w:proofErr w:type="spellEnd"/>
      <w:r w:rsidRPr="008734EB">
        <w:rPr>
          <w:sz w:val="24"/>
          <w:szCs w:val="24"/>
        </w:rPr>
        <w:t>) ,</w:t>
      </w:r>
      <w:proofErr w:type="gramEnd"/>
      <w:r w:rsidRPr="008734EB">
        <w:rPr>
          <w:sz w:val="24"/>
          <w:szCs w:val="24"/>
        </w:rPr>
        <w:t xml:space="preserve"> </w:t>
      </w:r>
      <w:proofErr w:type="spellStart"/>
      <w:proofErr w:type="gramStart"/>
      <w:r w:rsidRPr="008734EB">
        <w:rPr>
          <w:sz w:val="24"/>
          <w:szCs w:val="24"/>
        </w:rPr>
        <w:t>alin</w:t>
      </w:r>
      <w:proofErr w:type="spellEnd"/>
      <w:r w:rsidRPr="008734EB">
        <w:rPr>
          <w:sz w:val="24"/>
          <w:szCs w:val="24"/>
        </w:rPr>
        <w:t>.(</w:t>
      </w:r>
      <w:proofErr w:type="gramEnd"/>
      <w:r w:rsidRPr="008734EB">
        <w:rPr>
          <w:sz w:val="24"/>
          <w:szCs w:val="24"/>
        </w:rPr>
        <w:t xml:space="preserve">4) </w:t>
      </w:r>
      <w:proofErr w:type="spellStart"/>
      <w:r w:rsidRPr="008734EB">
        <w:rPr>
          <w:sz w:val="24"/>
          <w:szCs w:val="24"/>
        </w:rPr>
        <w:t>lit.c</w:t>
      </w:r>
      <w:proofErr w:type="spellEnd"/>
      <w:r w:rsidRPr="008734EB">
        <w:rPr>
          <w:sz w:val="24"/>
          <w:szCs w:val="24"/>
        </w:rPr>
        <w:t xml:space="preserve">) din </w:t>
      </w:r>
      <w:r>
        <w:rPr>
          <w:sz w:val="24"/>
          <w:szCs w:val="24"/>
        </w:rPr>
        <w:t xml:space="preserve">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  <w:proofErr w:type="gramEnd"/>
    </w:p>
    <w:p w14:paraId="677AFB26" w14:textId="77777777" w:rsidR="004B3CA6" w:rsidRDefault="004B3CA6" w:rsidP="004B3CA6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5 </w:t>
      </w:r>
      <w:proofErr w:type="spellStart"/>
      <w:proofErr w:type="gram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proofErr w:type="gramStart"/>
      <w:r>
        <w:rPr>
          <w:sz w:val="24"/>
          <w:szCs w:val="24"/>
        </w:rPr>
        <w:t>lit.a</w:t>
      </w:r>
      <w:proofErr w:type="spellEnd"/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art.16 </w:t>
      </w:r>
      <w:proofErr w:type="spellStart"/>
      <w:proofErr w:type="gram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art.20 </w:t>
      </w:r>
      <w:proofErr w:type="spellStart"/>
      <w:proofErr w:type="gram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proofErr w:type="gramStart"/>
      <w:r>
        <w:rPr>
          <w:sz w:val="24"/>
          <w:szCs w:val="24"/>
        </w:rPr>
        <w:t>lit.b</w:t>
      </w:r>
      <w:proofErr w:type="spellEnd"/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art.27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273/2006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finanțele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locale ,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ultarioare</w:t>
      </w:r>
      <w:proofErr w:type="spellEnd"/>
      <w:r>
        <w:rPr>
          <w:sz w:val="24"/>
          <w:szCs w:val="24"/>
        </w:rPr>
        <w:t xml:space="preserve"> ;</w:t>
      </w:r>
      <w:proofErr w:type="gramEnd"/>
    </w:p>
    <w:p w14:paraId="7401DC95" w14:textId="77777777" w:rsidR="004B3CA6" w:rsidRPr="00FF5B46" w:rsidRDefault="004B3CA6" w:rsidP="004B3CA6">
      <w:pPr>
        <w:ind w:right="-180"/>
        <w:rPr>
          <w:sz w:val="24"/>
          <w:szCs w:val="24"/>
        </w:rPr>
      </w:pPr>
      <w:r w:rsidRPr="00FF5B46">
        <w:rPr>
          <w:sz w:val="24"/>
          <w:szCs w:val="24"/>
        </w:rPr>
        <w:t xml:space="preserve">- </w:t>
      </w:r>
      <w:proofErr w:type="spellStart"/>
      <w:r w:rsidRPr="00FF5B46">
        <w:rPr>
          <w:sz w:val="24"/>
          <w:szCs w:val="24"/>
        </w:rPr>
        <w:t>Prevederile</w:t>
      </w:r>
      <w:proofErr w:type="spellEnd"/>
      <w:r w:rsidRPr="00FF5B46">
        <w:rPr>
          <w:sz w:val="24"/>
          <w:szCs w:val="24"/>
        </w:rPr>
        <w:t xml:space="preserve"> art. </w:t>
      </w:r>
      <w:proofErr w:type="gramStart"/>
      <w:r w:rsidRPr="00FF5B46">
        <w:rPr>
          <w:sz w:val="24"/>
          <w:szCs w:val="24"/>
        </w:rPr>
        <w:t>1 ,</w:t>
      </w:r>
      <w:proofErr w:type="gramEnd"/>
      <w:r w:rsidRPr="00FF5B46">
        <w:rPr>
          <w:sz w:val="24"/>
          <w:szCs w:val="24"/>
        </w:rPr>
        <w:t xml:space="preserve"> art..2 </w:t>
      </w:r>
      <w:proofErr w:type="spellStart"/>
      <w:proofErr w:type="gramStart"/>
      <w:r w:rsidRPr="00FF5B46">
        <w:rPr>
          <w:sz w:val="24"/>
          <w:szCs w:val="24"/>
        </w:rPr>
        <w:t>alin</w:t>
      </w:r>
      <w:proofErr w:type="spellEnd"/>
      <w:r w:rsidRPr="00FF5B46">
        <w:rPr>
          <w:sz w:val="24"/>
          <w:szCs w:val="24"/>
        </w:rPr>
        <w:t>.(</w:t>
      </w:r>
      <w:proofErr w:type="gramEnd"/>
      <w:r w:rsidRPr="00FF5B46">
        <w:rPr>
          <w:sz w:val="24"/>
          <w:szCs w:val="24"/>
        </w:rPr>
        <w:t xml:space="preserve">1) </w:t>
      </w:r>
      <w:proofErr w:type="spellStart"/>
      <w:r w:rsidRPr="00FF5B46">
        <w:rPr>
          <w:sz w:val="24"/>
          <w:szCs w:val="24"/>
        </w:rPr>
        <w:t>lit.</w:t>
      </w:r>
      <w:proofErr w:type="gramStart"/>
      <w:r>
        <w:rPr>
          <w:sz w:val="24"/>
          <w:szCs w:val="24"/>
        </w:rPr>
        <w:t>h</w:t>
      </w:r>
      <w:proofErr w:type="spellEnd"/>
      <w:r w:rsidRPr="00FF5B46">
        <w:rPr>
          <w:sz w:val="24"/>
          <w:szCs w:val="24"/>
        </w:rPr>
        <w:t xml:space="preserve"> )</w:t>
      </w:r>
      <w:proofErr w:type="gramEnd"/>
      <w:r w:rsidRPr="00FF5B46">
        <w:rPr>
          <w:sz w:val="24"/>
          <w:szCs w:val="24"/>
        </w:rPr>
        <w:t xml:space="preserve"> precum </w:t>
      </w:r>
      <w:proofErr w:type="spellStart"/>
      <w:r w:rsidRPr="00FF5B46">
        <w:rPr>
          <w:sz w:val="24"/>
          <w:szCs w:val="24"/>
        </w:rPr>
        <w:t>și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prevederile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Titlului</w:t>
      </w:r>
      <w:proofErr w:type="spellEnd"/>
      <w:r w:rsidRPr="00FF5B46">
        <w:rPr>
          <w:sz w:val="24"/>
          <w:szCs w:val="24"/>
        </w:rPr>
        <w:t xml:space="preserve"> </w:t>
      </w:r>
      <w:proofErr w:type="gramStart"/>
      <w:r w:rsidRPr="00FF5B46">
        <w:rPr>
          <w:sz w:val="24"/>
          <w:szCs w:val="24"/>
        </w:rPr>
        <w:t xml:space="preserve">IX  </w:t>
      </w:r>
      <w:proofErr w:type="spellStart"/>
      <w:r w:rsidRPr="00FF5B46">
        <w:rPr>
          <w:sz w:val="24"/>
          <w:szCs w:val="24"/>
        </w:rPr>
        <w:t>ˮImpozite</w:t>
      </w:r>
      <w:proofErr w:type="spellEnd"/>
      <w:proofErr w:type="gram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și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taxe</w:t>
      </w:r>
      <w:proofErr w:type="spellEnd"/>
      <w:r w:rsidRPr="00FF5B46">
        <w:rPr>
          <w:sz w:val="24"/>
          <w:szCs w:val="24"/>
        </w:rPr>
        <w:t xml:space="preserve"> locale </w:t>
      </w:r>
      <w:proofErr w:type="spellStart"/>
      <w:r w:rsidRPr="00FF5B46">
        <w:rPr>
          <w:sz w:val="24"/>
          <w:szCs w:val="24"/>
        </w:rPr>
        <w:t>ˮdin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Legea</w:t>
      </w:r>
      <w:proofErr w:type="spellEnd"/>
      <w:r w:rsidRPr="00FF5B46">
        <w:rPr>
          <w:sz w:val="24"/>
          <w:szCs w:val="24"/>
        </w:rPr>
        <w:t xml:space="preserve"> nr. 227/2015 –</w:t>
      </w:r>
      <w:proofErr w:type="spellStart"/>
      <w:r w:rsidRPr="00FF5B46">
        <w:rPr>
          <w:sz w:val="24"/>
          <w:szCs w:val="24"/>
        </w:rPr>
        <w:t>privind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Codul</w:t>
      </w:r>
      <w:proofErr w:type="spellEnd"/>
      <w:r w:rsidRPr="00FF5B46">
        <w:rPr>
          <w:sz w:val="24"/>
          <w:szCs w:val="24"/>
        </w:rPr>
        <w:t xml:space="preserve"> </w:t>
      </w:r>
      <w:proofErr w:type="gramStart"/>
      <w:r w:rsidRPr="00FF5B46">
        <w:rPr>
          <w:sz w:val="24"/>
          <w:szCs w:val="24"/>
        </w:rPr>
        <w:t>Fiscal ,</w:t>
      </w:r>
      <w:proofErr w:type="gramEnd"/>
      <w:r w:rsidRPr="00FF5B46">
        <w:rPr>
          <w:sz w:val="24"/>
          <w:szCs w:val="24"/>
        </w:rPr>
        <w:t xml:space="preserve"> cu </w:t>
      </w:r>
      <w:proofErr w:type="spellStart"/>
      <w:r w:rsidRPr="00FF5B46">
        <w:rPr>
          <w:sz w:val="24"/>
          <w:szCs w:val="24"/>
        </w:rPr>
        <w:t>modificările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și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completările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proofErr w:type="gramStart"/>
      <w:r w:rsidRPr="00FF5B46">
        <w:rPr>
          <w:sz w:val="24"/>
          <w:szCs w:val="24"/>
        </w:rPr>
        <w:t>ulterioare</w:t>
      </w:r>
      <w:proofErr w:type="spellEnd"/>
      <w:r w:rsidRPr="00FF5B46">
        <w:rPr>
          <w:sz w:val="24"/>
          <w:szCs w:val="24"/>
        </w:rPr>
        <w:t xml:space="preserve"> ;</w:t>
      </w:r>
      <w:proofErr w:type="gramEnd"/>
    </w:p>
    <w:p w14:paraId="06784308" w14:textId="77777777" w:rsidR="004B3CA6" w:rsidRPr="009476E4" w:rsidRDefault="004B3CA6" w:rsidP="004B3CA6">
      <w:pPr>
        <w:ind w:right="-18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Ținând cont de faptul că rata inflației pentru anul 2024 – comunicată pe site-urile oficiale ale Institutului Național de Statistică  este de 5,6 % ;</w:t>
      </w:r>
    </w:p>
    <w:p w14:paraId="4EB049F8" w14:textId="77777777" w:rsidR="004B3CA6" w:rsidRDefault="004B3CA6" w:rsidP="004B3CA6">
      <w:pPr>
        <w:ind w:right="-180"/>
        <w:rPr>
          <w:sz w:val="24"/>
          <w:szCs w:val="24"/>
        </w:rPr>
      </w:pPr>
      <w:r w:rsidRPr="009476E4">
        <w:rPr>
          <w:b/>
          <w:i/>
          <w:sz w:val="24"/>
          <w:szCs w:val="24"/>
          <w:lang w:val="es-CO"/>
        </w:rPr>
        <w:t xml:space="preserve">      </w:t>
      </w:r>
      <w:proofErr w:type="spellStart"/>
      <w:r w:rsidRPr="00FF5B46">
        <w:rPr>
          <w:b/>
          <w:i/>
          <w:sz w:val="24"/>
          <w:szCs w:val="24"/>
        </w:rPr>
        <w:t>În</w:t>
      </w:r>
      <w:proofErr w:type="spellEnd"/>
      <w:r w:rsidRPr="00FF5B46">
        <w:rPr>
          <w:b/>
          <w:i/>
          <w:sz w:val="24"/>
          <w:szCs w:val="24"/>
        </w:rPr>
        <w:t xml:space="preserve"> </w:t>
      </w:r>
      <w:proofErr w:type="spellStart"/>
      <w:r w:rsidRPr="00FF5B46">
        <w:rPr>
          <w:b/>
          <w:i/>
          <w:sz w:val="24"/>
          <w:szCs w:val="24"/>
        </w:rPr>
        <w:t>temeiul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prevederilor</w:t>
      </w:r>
      <w:proofErr w:type="spellEnd"/>
      <w:r w:rsidRPr="00FF5B46">
        <w:rPr>
          <w:sz w:val="24"/>
          <w:szCs w:val="24"/>
        </w:rPr>
        <w:t xml:space="preserve"> art. 136 </w:t>
      </w:r>
      <w:proofErr w:type="spellStart"/>
      <w:proofErr w:type="gramStart"/>
      <w:r w:rsidRPr="00FF5B46">
        <w:rPr>
          <w:sz w:val="24"/>
          <w:szCs w:val="24"/>
        </w:rPr>
        <w:t>alin</w:t>
      </w:r>
      <w:proofErr w:type="spellEnd"/>
      <w:r w:rsidRPr="00FF5B46">
        <w:rPr>
          <w:sz w:val="24"/>
          <w:szCs w:val="24"/>
        </w:rPr>
        <w:t>.(</w:t>
      </w:r>
      <w:proofErr w:type="gramEnd"/>
      <w:r w:rsidRPr="00FF5B46">
        <w:rPr>
          <w:sz w:val="24"/>
          <w:szCs w:val="24"/>
        </w:rPr>
        <w:t>1</w:t>
      </w:r>
      <w:proofErr w:type="gramStart"/>
      <w:r w:rsidRPr="00FF5B46">
        <w:rPr>
          <w:sz w:val="24"/>
          <w:szCs w:val="24"/>
        </w:rPr>
        <w:t>) ,</w:t>
      </w:r>
      <w:proofErr w:type="gramEnd"/>
      <w:r w:rsidRPr="00FF5B46">
        <w:rPr>
          <w:sz w:val="24"/>
          <w:szCs w:val="24"/>
        </w:rPr>
        <w:t xml:space="preserve"> art. 139 </w:t>
      </w:r>
      <w:proofErr w:type="spellStart"/>
      <w:proofErr w:type="gramStart"/>
      <w:r w:rsidRPr="00FF5B46">
        <w:rPr>
          <w:sz w:val="24"/>
          <w:szCs w:val="24"/>
        </w:rPr>
        <w:t>alin</w:t>
      </w:r>
      <w:proofErr w:type="spellEnd"/>
      <w:r w:rsidRPr="00FF5B46">
        <w:rPr>
          <w:sz w:val="24"/>
          <w:szCs w:val="24"/>
        </w:rPr>
        <w:t>.(</w:t>
      </w:r>
      <w:proofErr w:type="gramEnd"/>
      <w:r w:rsidRPr="00FF5B46">
        <w:rPr>
          <w:sz w:val="24"/>
          <w:szCs w:val="24"/>
        </w:rPr>
        <w:t xml:space="preserve">1) </w:t>
      </w:r>
      <w:proofErr w:type="spellStart"/>
      <w:r w:rsidRPr="00FF5B46">
        <w:rPr>
          <w:sz w:val="24"/>
          <w:szCs w:val="24"/>
        </w:rPr>
        <w:t>și</w:t>
      </w:r>
      <w:proofErr w:type="spellEnd"/>
      <w:r w:rsidRPr="00FF5B46">
        <w:rPr>
          <w:sz w:val="24"/>
          <w:szCs w:val="24"/>
        </w:rPr>
        <w:t xml:space="preserve"> (3) </w:t>
      </w:r>
      <w:proofErr w:type="spellStart"/>
      <w:r w:rsidRPr="00FF5B46">
        <w:rPr>
          <w:sz w:val="24"/>
          <w:szCs w:val="24"/>
        </w:rPr>
        <w:t>lit.c</w:t>
      </w:r>
      <w:proofErr w:type="spellEnd"/>
      <w:r w:rsidRPr="00FF5B46">
        <w:rPr>
          <w:sz w:val="24"/>
          <w:szCs w:val="24"/>
        </w:rPr>
        <w:t xml:space="preserve">) corroborate cu </w:t>
      </w:r>
      <w:proofErr w:type="spellStart"/>
      <w:r w:rsidRPr="00FF5B46">
        <w:rPr>
          <w:sz w:val="24"/>
          <w:szCs w:val="24"/>
        </w:rPr>
        <w:t>prevederile</w:t>
      </w:r>
      <w:proofErr w:type="spellEnd"/>
      <w:r w:rsidRPr="00FF5B46">
        <w:rPr>
          <w:sz w:val="24"/>
          <w:szCs w:val="24"/>
        </w:rPr>
        <w:t xml:space="preserve"> art. 196 </w:t>
      </w:r>
      <w:proofErr w:type="spellStart"/>
      <w:proofErr w:type="gramStart"/>
      <w:r w:rsidRPr="00FF5B46">
        <w:rPr>
          <w:sz w:val="24"/>
          <w:szCs w:val="24"/>
        </w:rPr>
        <w:t>alin</w:t>
      </w:r>
      <w:proofErr w:type="spellEnd"/>
      <w:r w:rsidRPr="00FF5B46">
        <w:rPr>
          <w:sz w:val="24"/>
          <w:szCs w:val="24"/>
        </w:rPr>
        <w:t>.(</w:t>
      </w:r>
      <w:proofErr w:type="gramEnd"/>
      <w:r w:rsidRPr="00FF5B46">
        <w:rPr>
          <w:sz w:val="24"/>
          <w:szCs w:val="24"/>
        </w:rPr>
        <w:t xml:space="preserve">1) </w:t>
      </w:r>
      <w:proofErr w:type="spellStart"/>
      <w:proofErr w:type="gramStart"/>
      <w:r w:rsidRPr="00FF5B46">
        <w:rPr>
          <w:sz w:val="24"/>
          <w:szCs w:val="24"/>
        </w:rPr>
        <w:t>lit.a</w:t>
      </w:r>
      <w:proofErr w:type="spellEnd"/>
      <w:r w:rsidRPr="00FF5B46">
        <w:rPr>
          <w:sz w:val="24"/>
          <w:szCs w:val="24"/>
        </w:rPr>
        <w:t>) ,</w:t>
      </w:r>
      <w:proofErr w:type="gramEnd"/>
      <w:r w:rsidRPr="00FF5B46">
        <w:rPr>
          <w:sz w:val="24"/>
          <w:szCs w:val="24"/>
        </w:rPr>
        <w:t xml:space="preserve"> art.197, art.198 OUG nr. 57/2019 – </w:t>
      </w:r>
      <w:proofErr w:type="spellStart"/>
      <w:r w:rsidRPr="00FF5B46">
        <w:rPr>
          <w:sz w:val="24"/>
          <w:szCs w:val="24"/>
        </w:rPr>
        <w:t>privind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Codul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proofErr w:type="gramStart"/>
      <w:r w:rsidRPr="00FF5B46">
        <w:rPr>
          <w:sz w:val="24"/>
          <w:szCs w:val="24"/>
        </w:rPr>
        <w:t>Administrativ</w:t>
      </w:r>
      <w:proofErr w:type="spellEnd"/>
      <w:r w:rsidRPr="00FF5B46">
        <w:rPr>
          <w:sz w:val="24"/>
          <w:szCs w:val="24"/>
        </w:rPr>
        <w:t xml:space="preserve"> ,</w:t>
      </w:r>
      <w:proofErr w:type="gramEnd"/>
      <w:r w:rsidRPr="00FF5B46">
        <w:rPr>
          <w:sz w:val="24"/>
          <w:szCs w:val="24"/>
        </w:rPr>
        <w:t xml:space="preserve"> cu </w:t>
      </w:r>
      <w:proofErr w:type="spellStart"/>
      <w:r w:rsidRPr="00FF5B46">
        <w:rPr>
          <w:sz w:val="24"/>
          <w:szCs w:val="24"/>
        </w:rPr>
        <w:t>modificările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și</w:t>
      </w:r>
      <w:proofErr w:type="spellEnd"/>
      <w:r w:rsidRPr="00FF5B46">
        <w:rPr>
          <w:sz w:val="24"/>
          <w:szCs w:val="24"/>
        </w:rPr>
        <w:t xml:space="preserve"> </w:t>
      </w:r>
      <w:proofErr w:type="spellStart"/>
      <w:r w:rsidRPr="00FF5B46">
        <w:rPr>
          <w:sz w:val="24"/>
          <w:szCs w:val="24"/>
        </w:rPr>
        <w:t>comp</w:t>
      </w:r>
      <w:r>
        <w:rPr>
          <w:sz w:val="24"/>
          <w:szCs w:val="24"/>
        </w:rPr>
        <w:t>letările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  <w:proofErr w:type="gramEnd"/>
    </w:p>
    <w:p w14:paraId="5C12948C" w14:textId="77777777" w:rsidR="004B3CA6" w:rsidRDefault="004B3CA6" w:rsidP="004B3CA6">
      <w:pPr>
        <w:ind w:right="-180"/>
        <w:rPr>
          <w:sz w:val="24"/>
          <w:szCs w:val="24"/>
        </w:rPr>
      </w:pPr>
    </w:p>
    <w:p w14:paraId="4FD99673" w14:textId="77777777" w:rsidR="004B3CA6" w:rsidRPr="009476E4" w:rsidRDefault="004B3CA6" w:rsidP="004B3CA6">
      <w:pPr>
        <w:ind w:right="-180"/>
        <w:rPr>
          <w:b/>
          <w:sz w:val="24"/>
          <w:szCs w:val="24"/>
          <w:lang w:val="es-CO"/>
        </w:rPr>
      </w:pPr>
      <w:r w:rsidRPr="00B80E58">
        <w:rPr>
          <w:b/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B80E58">
        <w:rPr>
          <w:b/>
          <w:sz w:val="24"/>
          <w:szCs w:val="24"/>
        </w:rPr>
        <w:t xml:space="preserve">   </w:t>
      </w:r>
      <w:r w:rsidRPr="009476E4">
        <w:rPr>
          <w:b/>
          <w:sz w:val="24"/>
          <w:szCs w:val="24"/>
          <w:lang w:val="es-CO"/>
        </w:rPr>
        <w:t>H O T Ă R Ă Ș T E :</w:t>
      </w:r>
    </w:p>
    <w:p w14:paraId="696DA094" w14:textId="77777777" w:rsidR="004B3CA6" w:rsidRPr="009476E4" w:rsidRDefault="004B3CA6" w:rsidP="004B3CA6">
      <w:pPr>
        <w:ind w:right="-180"/>
        <w:rPr>
          <w:b/>
          <w:sz w:val="24"/>
          <w:szCs w:val="24"/>
          <w:lang w:val="es-CO"/>
        </w:rPr>
      </w:pPr>
    </w:p>
    <w:p w14:paraId="2DB62FB3" w14:textId="77777777" w:rsidR="004B3CA6" w:rsidRPr="009476E4" w:rsidRDefault="004B3CA6" w:rsidP="004B3CA6">
      <w:pPr>
        <w:ind w:right="-180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Art.1</w:t>
      </w:r>
      <w:r w:rsidRPr="009476E4">
        <w:rPr>
          <w:sz w:val="24"/>
          <w:szCs w:val="24"/>
          <w:lang w:val="es-CO"/>
        </w:rPr>
        <w:t xml:space="preserve"> – Nivelul taxelor și impozitelor locale pentru anul fiscal 2026 se indexează , față  de nivelul celor stabilite in anul 2025 cu 5,6 % , conform ratei inflației pe anul 2024 .</w:t>
      </w:r>
    </w:p>
    <w:p w14:paraId="4150A903" w14:textId="77777777" w:rsidR="004B3CA6" w:rsidRPr="009476E4" w:rsidRDefault="004B3CA6" w:rsidP="004B3CA6">
      <w:pPr>
        <w:widowControl/>
        <w:numPr>
          <w:ilvl w:val="0"/>
          <w:numId w:val="1"/>
        </w:numPr>
        <w:tabs>
          <w:tab w:val="left" w:pos="3450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Nivelurile stabilite in sume fixe sunt prevazute in “Tabloul cuprinzand valorile impozabile si  taxele locale , alte taxe asimilate acestora precum si amenzile care se indexeaza ,  ajusteaza/actualizeaza anual prin Hotararea Guvernului constituind anexa nr. 1 , care face parte integranta din prezenta hotarare. </w:t>
      </w:r>
    </w:p>
    <w:p w14:paraId="4E70C0C4" w14:textId="77777777" w:rsidR="004B3CA6" w:rsidRPr="009476E4" w:rsidRDefault="004B3CA6" w:rsidP="004B3CA6">
      <w:pPr>
        <w:widowControl/>
        <w:numPr>
          <w:ilvl w:val="0"/>
          <w:numId w:val="1"/>
        </w:numPr>
        <w:tabs>
          <w:tab w:val="left" w:pos="3450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Cota prevazuta la art. 457 , alin.(1) din Legea nr. 227/2015  – Codul Fiscal , cu modificarile si  completarile ulterioare , se stabileste la 0,1 % ; </w:t>
      </w:r>
    </w:p>
    <w:p w14:paraId="569FEF86" w14:textId="77777777" w:rsidR="004B3CA6" w:rsidRPr="009476E4" w:rsidRDefault="004B3CA6" w:rsidP="004B3CA6">
      <w:pPr>
        <w:widowControl/>
        <w:numPr>
          <w:ilvl w:val="0"/>
          <w:numId w:val="1"/>
        </w:num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lastRenderedPageBreak/>
        <w:t>Cota prevazuta la art.458 , alin.(1) din Legea nr. 227/2015 – Codul Fiscal , cu modificarile si completarile ulterioare , se stabileste la 0,2 % .</w:t>
      </w:r>
    </w:p>
    <w:p w14:paraId="50B4DD17" w14:textId="77777777" w:rsidR="004B3CA6" w:rsidRPr="009476E4" w:rsidRDefault="004B3CA6" w:rsidP="004B3CA6">
      <w:pPr>
        <w:widowControl/>
        <w:numPr>
          <w:ilvl w:val="0"/>
          <w:numId w:val="1"/>
        </w:num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Cota prevazuta la art. 458 , alin.(2) , din Legea nr. 227/2015 – Codul fiscal , cu modificarile si completarile ulterioare , se stabileste la 0,2 % </w:t>
      </w:r>
    </w:p>
    <w:p w14:paraId="4592AD65" w14:textId="77777777" w:rsidR="004B3CA6" w:rsidRPr="009476E4" w:rsidRDefault="004B3CA6" w:rsidP="004B3CA6">
      <w:pPr>
        <w:widowControl/>
        <w:numPr>
          <w:ilvl w:val="0"/>
          <w:numId w:val="1"/>
        </w:num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Cota prevazuta la art.458 alin.(3) , din Legea nr.227/2015 – Codul fiscal, cu modificarile si completarile ulterioare ,  se stabileste la 0,4% ;</w:t>
      </w:r>
    </w:p>
    <w:p w14:paraId="2712E711" w14:textId="77777777" w:rsidR="004B3CA6" w:rsidRPr="009476E4" w:rsidRDefault="004B3CA6" w:rsidP="004B3CA6">
      <w:pPr>
        <w:widowControl/>
        <w:numPr>
          <w:ilvl w:val="0"/>
          <w:numId w:val="1"/>
        </w:num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Cota prevazuta la art.458 alin.(4) , din Legea nr.227/2015 – Codul fiscal, cu modificarile si completarile ulterioare ,se stabileste la 2 % ;</w:t>
      </w:r>
    </w:p>
    <w:p w14:paraId="1B3735D2" w14:textId="77777777" w:rsidR="004B3CA6" w:rsidRPr="009476E4" w:rsidRDefault="004B3CA6" w:rsidP="004B3CA6">
      <w:pPr>
        <w:widowControl/>
        <w:numPr>
          <w:ilvl w:val="0"/>
          <w:numId w:val="1"/>
        </w:num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Cota prevazuta la art.460 alin.(1) , din Legea nr.227/2015 – Codul fiscal, cu modificarile si completarile ulterioare se stabileste la 0,2% ;</w:t>
      </w:r>
    </w:p>
    <w:p w14:paraId="30186712" w14:textId="77777777" w:rsidR="004B3CA6" w:rsidRPr="009476E4" w:rsidRDefault="004B3CA6" w:rsidP="004B3CA6">
      <w:pPr>
        <w:widowControl/>
        <w:numPr>
          <w:ilvl w:val="0"/>
          <w:numId w:val="1"/>
        </w:num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Cota prevazuta la art.460 alin.(2) , din Legea nr.227/2015 – Codul fiscal, cu modificarile si completarile ulterioare ,se stabileste la 1,3% ;</w:t>
      </w:r>
    </w:p>
    <w:p w14:paraId="3336F6B4" w14:textId="77777777" w:rsidR="004B3CA6" w:rsidRPr="009476E4" w:rsidRDefault="004B3CA6" w:rsidP="004B3CA6">
      <w:pPr>
        <w:widowControl/>
        <w:numPr>
          <w:ilvl w:val="0"/>
          <w:numId w:val="1"/>
        </w:num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Cota prevazuta la art.460 alin.(3) , din Legea nr.227/2015 – Codul fiscal,cu modificarile si completarile ulterioare  se stabileste la 0,4% ;</w:t>
      </w:r>
    </w:p>
    <w:p w14:paraId="5EA33713" w14:textId="77777777" w:rsidR="004B3CA6" w:rsidRPr="009476E4" w:rsidRDefault="004B3CA6" w:rsidP="004B3CA6">
      <w:pPr>
        <w:widowControl/>
        <w:rPr>
          <w:sz w:val="24"/>
          <w:szCs w:val="24"/>
          <w:lang w:val="es-CO"/>
        </w:rPr>
      </w:pPr>
    </w:p>
    <w:p w14:paraId="3684AC05" w14:textId="77777777" w:rsidR="004B3CA6" w:rsidRPr="009476E4" w:rsidRDefault="004B3CA6" w:rsidP="004B3CA6">
      <w:pPr>
        <w:rPr>
          <w:sz w:val="24"/>
          <w:szCs w:val="24"/>
          <w:lang w:val="es-CO"/>
        </w:rPr>
      </w:pPr>
      <w:r w:rsidRPr="009476E4">
        <w:rPr>
          <w:b/>
          <w:bCs/>
          <w:sz w:val="24"/>
          <w:szCs w:val="24"/>
          <w:lang w:val="es-CO"/>
        </w:rPr>
        <w:t>Art.2</w:t>
      </w:r>
      <w:r w:rsidRPr="009476E4">
        <w:rPr>
          <w:sz w:val="24"/>
          <w:szCs w:val="24"/>
          <w:lang w:val="es-CO"/>
        </w:rPr>
        <w:t xml:space="preserve"> – Bonificatia prevazuta la art. 462 , alin.(2) , art.467 , alin.(2 ) si art.472 alin.(2) din Legea nr. 227/2015– Codul Fiscal cu modificarile si completarile ulterioare , se stabileste dupa cum urmeaza :</w:t>
      </w:r>
    </w:p>
    <w:p w14:paraId="1AC806AC" w14:textId="77777777" w:rsidR="004B3CA6" w:rsidRPr="009476E4" w:rsidRDefault="004B3CA6" w:rsidP="004B3CA6">
      <w:p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a ) in cazul impozitelor pe cladiri – 10 %</w:t>
      </w:r>
    </w:p>
    <w:p w14:paraId="06B4B992" w14:textId="77777777" w:rsidR="004B3CA6" w:rsidRPr="009476E4" w:rsidRDefault="004B3CA6" w:rsidP="004B3CA6">
      <w:p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b) in cazul impozitului pe teren    – 10 %</w:t>
      </w:r>
    </w:p>
    <w:p w14:paraId="5E3FDBA5" w14:textId="77777777" w:rsidR="004B3CA6" w:rsidRPr="009476E4" w:rsidRDefault="004B3CA6" w:rsidP="004B3CA6">
      <w:pPr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c) in cazul taxei auto                    -  10 %</w:t>
      </w:r>
    </w:p>
    <w:p w14:paraId="52DA3F54" w14:textId="77777777" w:rsidR="004B3CA6" w:rsidRPr="009476E4" w:rsidRDefault="004B3CA6" w:rsidP="004B3CA6">
      <w:pPr>
        <w:rPr>
          <w:sz w:val="24"/>
          <w:szCs w:val="24"/>
          <w:lang w:val="es-CO"/>
        </w:rPr>
      </w:pPr>
    </w:p>
    <w:p w14:paraId="68CB1C3F" w14:textId="1E84500F" w:rsidR="004B3CA6" w:rsidRPr="009476E4" w:rsidRDefault="004B3CA6" w:rsidP="004B3CA6">
      <w:pPr>
        <w:rPr>
          <w:sz w:val="24"/>
          <w:szCs w:val="24"/>
          <w:lang w:val="es-CO"/>
        </w:rPr>
      </w:pPr>
      <w:r w:rsidRPr="009476E4">
        <w:rPr>
          <w:b/>
          <w:bCs/>
          <w:sz w:val="24"/>
          <w:szCs w:val="24"/>
          <w:lang w:val="es-CO"/>
        </w:rPr>
        <w:t>Art.3</w:t>
      </w:r>
      <w:r w:rsidRPr="009476E4">
        <w:rPr>
          <w:sz w:val="24"/>
          <w:szCs w:val="24"/>
          <w:lang w:val="es-CO"/>
        </w:rPr>
        <w:t xml:space="preserve"> – Pentru determinarea impozitului pe cladiri si a impozitului pe teren , pentru anul fiscal 2026, se  mentine in intravilan zona A , rangul IV , si in extravilan : zona D .</w:t>
      </w:r>
    </w:p>
    <w:p w14:paraId="62C9B391" w14:textId="51C8C6ED" w:rsidR="004B3CA6" w:rsidRPr="009476E4" w:rsidRDefault="004B3CA6" w:rsidP="004B3CA6">
      <w:pPr>
        <w:tabs>
          <w:tab w:val="left" w:pos="3260"/>
        </w:tabs>
        <w:rPr>
          <w:sz w:val="24"/>
          <w:szCs w:val="24"/>
          <w:lang w:val="es-CO"/>
        </w:rPr>
      </w:pPr>
      <w:r w:rsidRPr="009476E4">
        <w:rPr>
          <w:b/>
          <w:bCs/>
          <w:sz w:val="24"/>
          <w:szCs w:val="24"/>
          <w:lang w:val="es-CO"/>
        </w:rPr>
        <w:t>Art.4</w:t>
      </w:r>
      <w:r w:rsidRPr="009476E4">
        <w:rPr>
          <w:sz w:val="24"/>
          <w:szCs w:val="24"/>
          <w:lang w:val="es-CO"/>
        </w:rPr>
        <w:t xml:space="preserve"> - Prezenta hotarare  intra in vigoare la data de 1.01. 2026 .</w:t>
      </w:r>
    </w:p>
    <w:p w14:paraId="1F2CE8A1" w14:textId="26BA3D27" w:rsidR="004B3CA6" w:rsidRPr="009476E4" w:rsidRDefault="004B3CA6" w:rsidP="004B3CA6">
      <w:pPr>
        <w:rPr>
          <w:sz w:val="24"/>
          <w:szCs w:val="24"/>
          <w:lang w:val="es-CO"/>
        </w:rPr>
      </w:pPr>
      <w:r w:rsidRPr="009476E4">
        <w:rPr>
          <w:b/>
          <w:bCs/>
          <w:sz w:val="24"/>
          <w:szCs w:val="24"/>
          <w:lang w:val="es-CO"/>
        </w:rPr>
        <w:t>Art.5</w:t>
      </w:r>
      <w:r w:rsidRPr="009476E4">
        <w:rPr>
          <w:sz w:val="24"/>
          <w:szCs w:val="24"/>
          <w:lang w:val="es-CO"/>
        </w:rPr>
        <w:t xml:space="preserve"> – Prevederile prezentei hotărâri se vor duce la indeplinire de către Primarul comunei Sfințești , prin intermediul compartimentelor de resort din cadrul aparatului de specialitate .</w:t>
      </w:r>
    </w:p>
    <w:p w14:paraId="286324EC" w14:textId="3DEF7723" w:rsidR="004B3CA6" w:rsidRPr="009476E4" w:rsidRDefault="004B3CA6" w:rsidP="004B3CA6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6</w:t>
      </w:r>
      <w:r w:rsidRPr="009476E4">
        <w:rPr>
          <w:sz w:val="24"/>
          <w:szCs w:val="24"/>
          <w:lang w:val="es-CO"/>
        </w:rPr>
        <w:t xml:space="preserve"> - Prezenta hotărâre poate fi atacată la instanța de contencios administrativ , in condițiile prevăzute de Legea nr. 554/2004 a contenciosului administrativ , cu modificările și completările ulterioare .</w:t>
      </w:r>
    </w:p>
    <w:p w14:paraId="7E8C353E" w14:textId="77777777" w:rsidR="004B3CA6" w:rsidRPr="009476E4" w:rsidRDefault="004B3CA6" w:rsidP="004B3CA6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7</w:t>
      </w:r>
      <w:r w:rsidRPr="009476E4">
        <w:rPr>
          <w:sz w:val="24"/>
          <w:szCs w:val="24"/>
          <w:lang w:val="es-CO"/>
        </w:rPr>
        <w:t xml:space="preserve"> – Secretarul general al comunei Sfințești, județul Teleorman va comunica hotărârea Instituției Prefectului județului Teleorman , pentru controlul legalității , primarului comunei Sfințești , precum și autorităților și persoanelor interesate , in termenul prevăzut de lege .</w:t>
      </w:r>
    </w:p>
    <w:p w14:paraId="63E37E9D" w14:textId="77777777" w:rsidR="004B3CA6" w:rsidRPr="009476E4" w:rsidRDefault="004B3CA6" w:rsidP="004B3CA6">
      <w:pPr>
        <w:rPr>
          <w:lang w:val="es-CO"/>
        </w:rPr>
      </w:pPr>
    </w:p>
    <w:p w14:paraId="297D26E0" w14:textId="77777777" w:rsidR="004B3CA6" w:rsidRPr="009476E4" w:rsidRDefault="004B3CA6" w:rsidP="004B3CA6">
      <w:pPr>
        <w:rPr>
          <w:lang w:val="es-CO"/>
        </w:rPr>
      </w:pPr>
    </w:p>
    <w:p w14:paraId="769DFDF9" w14:textId="77777777" w:rsidR="004B3CA6" w:rsidRPr="009476E4" w:rsidRDefault="004B3CA6" w:rsidP="004B3CA6">
      <w:pPr>
        <w:tabs>
          <w:tab w:val="left" w:pos="1365"/>
        </w:tabs>
        <w:rPr>
          <w:lang w:val="es-CO"/>
        </w:rPr>
      </w:pPr>
    </w:p>
    <w:p w14:paraId="26252B93" w14:textId="77777777" w:rsidR="004B3CA6" w:rsidRPr="00E47244" w:rsidRDefault="004B3CA6" w:rsidP="004B3CA6">
      <w:pPr>
        <w:pStyle w:val="Frspaiere"/>
        <w:rPr>
          <w:b/>
          <w:sz w:val="24"/>
          <w:szCs w:val="24"/>
          <w:lang w:val="pt-BR"/>
        </w:rPr>
      </w:pPr>
      <w:r w:rsidRPr="00E47244">
        <w:rPr>
          <w:b/>
          <w:sz w:val="24"/>
          <w:szCs w:val="24"/>
          <w:lang w:val="pt-BR"/>
        </w:rPr>
        <w:t xml:space="preserve">                       PREŞEDINTE DE ŞEDINŢĂ ,</w:t>
      </w:r>
    </w:p>
    <w:p w14:paraId="7B057274" w14:textId="77777777" w:rsidR="004B3CA6" w:rsidRPr="009476E4" w:rsidRDefault="004B3CA6" w:rsidP="004B3CA6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PREDA IONEL                            </w:t>
      </w:r>
      <w:r w:rsidRPr="009476E4">
        <w:rPr>
          <w:b/>
          <w:sz w:val="24"/>
          <w:szCs w:val="24"/>
          <w:u w:val="single"/>
          <w:lang w:val="es-CO"/>
        </w:rPr>
        <w:t>Se contrasemnează pentru legalitate,</w:t>
      </w:r>
      <w:r w:rsidRPr="009476E4">
        <w:rPr>
          <w:b/>
          <w:sz w:val="24"/>
          <w:szCs w:val="24"/>
          <w:lang w:val="es-CO"/>
        </w:rPr>
        <w:t xml:space="preserve"> </w:t>
      </w:r>
    </w:p>
    <w:p w14:paraId="1B04B3FE" w14:textId="77777777" w:rsidR="004B3CA6" w:rsidRPr="009476E4" w:rsidRDefault="004B3CA6" w:rsidP="004B3CA6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                                Secretar General al comunei   </w:t>
      </w:r>
    </w:p>
    <w:p w14:paraId="1E79E7D3" w14:textId="77777777" w:rsidR="004B3CA6" w:rsidRPr="009476E4" w:rsidRDefault="004B3CA6" w:rsidP="004B3CA6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Florescu Liliana Ionela</w:t>
      </w:r>
    </w:p>
    <w:p w14:paraId="45BF473E" w14:textId="77777777" w:rsidR="004B3CA6" w:rsidRPr="009476E4" w:rsidRDefault="004B3CA6" w:rsidP="004B3CA6">
      <w:pPr>
        <w:pStyle w:val="Frspaiere"/>
        <w:rPr>
          <w:b/>
          <w:sz w:val="24"/>
          <w:szCs w:val="24"/>
          <w:lang w:val="es-CO"/>
        </w:rPr>
      </w:pPr>
    </w:p>
    <w:p w14:paraId="561CFB33" w14:textId="77777777" w:rsidR="004B3CA6" w:rsidRPr="009476E4" w:rsidRDefault="004B3CA6" w:rsidP="004B3CA6">
      <w:pPr>
        <w:pStyle w:val="Frspaiere"/>
        <w:rPr>
          <w:b/>
          <w:sz w:val="24"/>
          <w:szCs w:val="24"/>
          <w:lang w:val="es-CO"/>
        </w:rPr>
      </w:pPr>
    </w:p>
    <w:p w14:paraId="30DDC006" w14:textId="77777777" w:rsidR="004B3CA6" w:rsidRDefault="004B3CA6" w:rsidP="004B3CA6">
      <w:pPr>
        <w:pStyle w:val="Frspaiere2"/>
        <w:rPr>
          <w:rFonts w:ascii="Times New Roman" w:hAnsi="Times New Roman"/>
          <w:b/>
          <w:sz w:val="24"/>
          <w:szCs w:val="24"/>
        </w:rPr>
      </w:pPr>
    </w:p>
    <w:p w14:paraId="3F5A3CE3" w14:textId="77777777" w:rsidR="004B3CA6" w:rsidRPr="00E47244" w:rsidRDefault="004B3CA6" w:rsidP="004B3CA6">
      <w:pPr>
        <w:pStyle w:val="Frspaiere2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47244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14:paraId="03DE99F9" w14:textId="77777777" w:rsidR="004B3CA6" w:rsidRPr="00E47244" w:rsidRDefault="004B3CA6" w:rsidP="004B3CA6">
      <w:pPr>
        <w:pStyle w:val="Frspaiere2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</w:rPr>
        <w:t xml:space="preserve">Nr._____ din </w:t>
      </w:r>
      <w:r>
        <w:rPr>
          <w:rFonts w:ascii="Times New Roman" w:hAnsi="Times New Roman"/>
          <w:b/>
          <w:sz w:val="24"/>
          <w:szCs w:val="24"/>
        </w:rPr>
        <w:t>___________</w:t>
      </w:r>
    </w:p>
    <w:p w14:paraId="46BAD711" w14:textId="277222EF" w:rsidR="00ED697F" w:rsidRPr="004B3CA6" w:rsidRDefault="004B3CA6">
      <w:pPr>
        <w:rPr>
          <w:lang w:val="es-CO"/>
        </w:rPr>
      </w:pPr>
      <w:r w:rsidRPr="009476E4">
        <w:rPr>
          <w:b/>
          <w:bCs/>
          <w:sz w:val="18"/>
          <w:szCs w:val="18"/>
          <w:lang w:val="es-CO"/>
        </w:rPr>
        <w:t>Prezenta hotarare a fost adoptata cu un nr. de ____voturi , din care:____”pentru”, ____”impotriva”____”abtineri”, din numarul total de 9 consilieri  locali in functie din care _____prezenti</w:t>
      </w:r>
    </w:p>
    <w:sectPr w:rsidR="00ED697F" w:rsidRPr="004B3CA6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1EBC30"/>
    <w:lvl w:ilvl="0">
      <w:numFmt w:val="bullet"/>
      <w:lvlText w:val="*"/>
      <w:lvlJc w:val="left"/>
    </w:lvl>
  </w:abstractNum>
  <w:num w:numId="1" w16cid:durableId="62890325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A6"/>
    <w:rsid w:val="004B3CA6"/>
    <w:rsid w:val="0085281E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39CA"/>
  <w15:chartTrackingRefBased/>
  <w15:docId w15:val="{88B84768-65AF-465F-96E0-FD2405F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B3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B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B3C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B3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B3C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B3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B3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B3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B3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4B3C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B3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B3C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B3CA6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B3CA6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B3CA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B3CA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B3CA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B3CA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B3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B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B3C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B3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B3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B3CA6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4B3CA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B3C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B3CA6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B3CA6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4B3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4B3C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spaiere2">
    <w:name w:val="Fără spațiere2"/>
    <w:qFormat/>
    <w:rsid w:val="004B3CA6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2025-10-21T12:45:00Z</dcterms:created>
  <dcterms:modified xsi:type="dcterms:W3CDTF">2025-10-21T12:45:00Z</dcterms:modified>
</cp:coreProperties>
</file>