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A0" w:rsidRPr="001B00C2" w:rsidRDefault="00B76EA0" w:rsidP="00B76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Pr="001B00C2">
        <w:rPr>
          <w:b/>
          <w:sz w:val="24"/>
          <w:szCs w:val="24"/>
        </w:rPr>
        <w:t>ROMÂNIA</w:t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COMUNA SFINȚEŞTI</w:t>
      </w:r>
    </w:p>
    <w:p w:rsidR="00B76EA0" w:rsidRPr="001B00C2" w:rsidRDefault="00B76EA0" w:rsidP="00B76EA0">
      <w:pPr>
        <w:tabs>
          <w:tab w:val="left" w:pos="325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JUDEȚUL TELEORMAN</w:t>
      </w:r>
    </w:p>
    <w:p w:rsidR="00B76EA0" w:rsidRPr="001B00C2" w:rsidRDefault="00B76EA0" w:rsidP="00B76EA0">
      <w:pPr>
        <w:tabs>
          <w:tab w:val="left" w:pos="325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CONSILIUL LOCAL</w:t>
      </w:r>
    </w:p>
    <w:p w:rsidR="00B76EA0" w:rsidRPr="001B00C2" w:rsidRDefault="00B76EA0" w:rsidP="00B76EA0">
      <w:pPr>
        <w:tabs>
          <w:tab w:val="left" w:pos="3255"/>
        </w:tabs>
        <w:rPr>
          <w:b/>
          <w:sz w:val="24"/>
          <w:szCs w:val="24"/>
        </w:rPr>
      </w:pPr>
    </w:p>
    <w:p w:rsidR="00B76EA0" w:rsidRPr="001B00C2" w:rsidRDefault="00B76EA0" w:rsidP="00B76EA0">
      <w:pPr>
        <w:tabs>
          <w:tab w:val="left" w:pos="325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HOTĂRÂRE</w:t>
      </w:r>
    </w:p>
    <w:p w:rsidR="00B76EA0" w:rsidRDefault="00B76EA0" w:rsidP="00B76EA0">
      <w:pPr>
        <w:rPr>
          <w:b/>
          <w:sz w:val="24"/>
          <w:szCs w:val="24"/>
        </w:rPr>
      </w:pPr>
      <w:proofErr w:type="spellStart"/>
      <w:proofErr w:type="gramStart"/>
      <w:r w:rsidRPr="001B00C2">
        <w:rPr>
          <w:b/>
          <w:sz w:val="24"/>
          <w:szCs w:val="24"/>
        </w:rPr>
        <w:t>Privind</w:t>
      </w:r>
      <w:proofErr w:type="spellEnd"/>
      <w:r w:rsidRPr="001B00C2">
        <w:rPr>
          <w:b/>
          <w:sz w:val="24"/>
          <w:szCs w:val="24"/>
        </w:rPr>
        <w:t xml:space="preserve"> :</w:t>
      </w:r>
      <w:proofErr w:type="spellStart"/>
      <w:r w:rsidRPr="001B00C2">
        <w:rPr>
          <w:b/>
          <w:sz w:val="24"/>
          <w:szCs w:val="24"/>
        </w:rPr>
        <w:t>organizarea</w:t>
      </w:r>
      <w:proofErr w:type="spellEnd"/>
      <w:proofErr w:type="gram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reţelei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școlare</w:t>
      </w:r>
      <w:proofErr w:type="spellEnd"/>
      <w:r w:rsidRPr="001B00C2">
        <w:rPr>
          <w:b/>
          <w:sz w:val="24"/>
          <w:szCs w:val="24"/>
        </w:rPr>
        <w:t xml:space="preserve"> a </w:t>
      </w:r>
      <w:proofErr w:type="spellStart"/>
      <w:r w:rsidRPr="001B00C2">
        <w:rPr>
          <w:b/>
          <w:sz w:val="24"/>
          <w:szCs w:val="24"/>
        </w:rPr>
        <w:t>unitǎţilor</w:t>
      </w:r>
      <w:proofErr w:type="spellEnd"/>
      <w:r w:rsidRPr="001B00C2">
        <w:rPr>
          <w:b/>
          <w:sz w:val="24"/>
          <w:szCs w:val="24"/>
        </w:rPr>
        <w:t xml:space="preserve"> de </w:t>
      </w:r>
      <w:proofErr w:type="spellStart"/>
      <w:r w:rsidRPr="001B00C2">
        <w:rPr>
          <w:b/>
          <w:sz w:val="24"/>
          <w:szCs w:val="24"/>
        </w:rPr>
        <w:t>învǎţǎmânt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preuniversitar</w:t>
      </w:r>
      <w:proofErr w:type="spellEnd"/>
      <w:r w:rsidRPr="001B00C2">
        <w:rPr>
          <w:b/>
          <w:sz w:val="24"/>
          <w:szCs w:val="24"/>
        </w:rPr>
        <w:t xml:space="preserve"> de stat din </w:t>
      </w:r>
    </w:p>
    <w:p w:rsidR="00B76EA0" w:rsidRPr="001B00C2" w:rsidRDefault="00B76EA0" w:rsidP="00B76E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proofErr w:type="spellStart"/>
      <w:proofErr w:type="gramStart"/>
      <w:r w:rsidRPr="001B00C2">
        <w:rPr>
          <w:b/>
          <w:sz w:val="24"/>
          <w:szCs w:val="24"/>
        </w:rPr>
        <w:t>comuna</w:t>
      </w:r>
      <w:proofErr w:type="spellEnd"/>
      <w:r w:rsidRPr="001B00C2">
        <w:rPr>
          <w:b/>
          <w:sz w:val="24"/>
          <w:szCs w:val="24"/>
        </w:rPr>
        <w:t xml:space="preserve">  </w:t>
      </w:r>
      <w:proofErr w:type="spellStart"/>
      <w:r w:rsidRPr="001B00C2">
        <w:rPr>
          <w:b/>
          <w:sz w:val="24"/>
          <w:szCs w:val="24"/>
        </w:rPr>
        <w:t>Sfinţe</w:t>
      </w:r>
      <w:proofErr w:type="gramEnd"/>
      <w:r w:rsidRPr="001B00C2">
        <w:rPr>
          <w:b/>
          <w:sz w:val="24"/>
          <w:szCs w:val="24"/>
        </w:rPr>
        <w:t>ști</w:t>
      </w:r>
      <w:proofErr w:type="spellEnd"/>
      <w:r w:rsidRPr="001B00C2">
        <w:rPr>
          <w:b/>
          <w:sz w:val="24"/>
          <w:szCs w:val="24"/>
        </w:rPr>
        <w:t xml:space="preserve"> , </w:t>
      </w:r>
      <w:proofErr w:type="spellStart"/>
      <w:r w:rsidRPr="001B00C2">
        <w:rPr>
          <w:b/>
          <w:sz w:val="24"/>
          <w:szCs w:val="24"/>
        </w:rPr>
        <w:t>judeţul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Teleorman</w:t>
      </w:r>
      <w:proofErr w:type="spellEnd"/>
      <w:r w:rsidRPr="001B00C2">
        <w:rPr>
          <w:b/>
          <w:sz w:val="24"/>
          <w:szCs w:val="24"/>
        </w:rPr>
        <w:t xml:space="preserve"> , </w:t>
      </w:r>
      <w:proofErr w:type="spellStart"/>
      <w:r w:rsidRPr="001B00C2">
        <w:rPr>
          <w:b/>
          <w:sz w:val="24"/>
          <w:szCs w:val="24"/>
        </w:rPr>
        <w:t>pentru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anul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școlar</w:t>
      </w:r>
      <w:proofErr w:type="spellEnd"/>
      <w:r w:rsidRPr="001B00C2">
        <w:rPr>
          <w:b/>
          <w:sz w:val="24"/>
          <w:szCs w:val="24"/>
        </w:rPr>
        <w:t xml:space="preserve"> 2024-2025</w:t>
      </w:r>
    </w:p>
    <w:p w:rsidR="00B76EA0" w:rsidRPr="00D4387F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  <w:proofErr w:type="spellStart"/>
      <w:r w:rsidRPr="00D4387F">
        <w:rPr>
          <w:sz w:val="24"/>
          <w:szCs w:val="24"/>
        </w:rPr>
        <w:t>Consiliul</w:t>
      </w:r>
      <w:proofErr w:type="spellEnd"/>
      <w:r w:rsidRPr="00D4387F">
        <w:rPr>
          <w:sz w:val="24"/>
          <w:szCs w:val="24"/>
        </w:rPr>
        <w:t xml:space="preserve"> Local al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Sfinţeș</w:t>
      </w:r>
      <w:proofErr w:type="gramStart"/>
      <w:r w:rsidRPr="00D4387F">
        <w:rPr>
          <w:sz w:val="24"/>
          <w:szCs w:val="24"/>
        </w:rPr>
        <w:t>ti</w:t>
      </w:r>
      <w:proofErr w:type="spellEnd"/>
      <w:r w:rsidRPr="00D4387F">
        <w:rPr>
          <w:sz w:val="24"/>
          <w:szCs w:val="24"/>
        </w:rPr>
        <w:t xml:space="preserve"> ,</w:t>
      </w:r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judeţul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 , </w:t>
      </w:r>
      <w:proofErr w:type="spellStart"/>
      <w:r w:rsidRPr="00D4387F">
        <w:rPr>
          <w:sz w:val="24"/>
          <w:szCs w:val="24"/>
        </w:rPr>
        <w:t>având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vedere</w:t>
      </w:r>
      <w:proofErr w:type="spellEnd"/>
      <w:r w:rsidRPr="00D4387F">
        <w:rPr>
          <w:sz w:val="24"/>
          <w:szCs w:val="24"/>
        </w:rPr>
        <w:t xml:space="preserve"> :</w:t>
      </w:r>
    </w:p>
    <w:p w:rsidR="00B76EA0" w:rsidRDefault="00B76EA0" w:rsidP="00B76EA0">
      <w:pPr>
        <w:rPr>
          <w:sz w:val="24"/>
          <w:szCs w:val="24"/>
        </w:rPr>
      </w:pPr>
      <w:r w:rsidRPr="00D4387F">
        <w:rPr>
          <w:sz w:val="24"/>
          <w:szCs w:val="24"/>
          <w:rtl/>
        </w:rPr>
        <w:t>ٜ</w:t>
      </w:r>
      <w:r w:rsidRPr="00D4387F">
        <w:rPr>
          <w:sz w:val="24"/>
          <w:szCs w:val="24"/>
        </w:rPr>
        <w:t>•</w:t>
      </w:r>
      <w:proofErr w:type="spellStart"/>
      <w:r w:rsidRPr="00D4387F">
        <w:rPr>
          <w:sz w:val="24"/>
          <w:szCs w:val="24"/>
        </w:rPr>
        <w:t>Adresa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Inspectoratului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Şcolar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Judeţean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 nr . 11450/ 15.12.2023; </w:t>
      </w:r>
    </w:p>
    <w:p w:rsidR="00B76EA0" w:rsidRPr="00D4387F" w:rsidRDefault="00B76EA0" w:rsidP="00B76EA0">
      <w:pPr>
        <w:rPr>
          <w:sz w:val="24"/>
          <w:szCs w:val="24"/>
        </w:rPr>
      </w:pPr>
      <w:r w:rsidRPr="00D4387F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conform nr. 11662 din </w:t>
      </w:r>
      <w:proofErr w:type="gramStart"/>
      <w:r>
        <w:rPr>
          <w:sz w:val="24"/>
          <w:szCs w:val="24"/>
        </w:rPr>
        <w:t>22.12.2024 ,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inaintat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Școlar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Județean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Teleorman</w:t>
      </w:r>
      <w:proofErr w:type="spellEnd"/>
      <w:r>
        <w:rPr>
          <w:sz w:val="24"/>
          <w:szCs w:val="24"/>
        </w:rPr>
        <w:t xml:space="preserve"> ;</w:t>
      </w:r>
    </w:p>
    <w:p w:rsidR="00B76EA0" w:rsidRPr="00D4387F" w:rsidRDefault="00B76EA0" w:rsidP="00B76EA0">
      <w:pPr>
        <w:rPr>
          <w:sz w:val="24"/>
          <w:szCs w:val="24"/>
        </w:rPr>
      </w:pPr>
      <w:r w:rsidRPr="00D4387F">
        <w:rPr>
          <w:sz w:val="24"/>
          <w:szCs w:val="24"/>
        </w:rPr>
        <w:t xml:space="preserve">• </w:t>
      </w:r>
      <w:proofErr w:type="spellStart"/>
      <w:r w:rsidRPr="00D4387F">
        <w:rPr>
          <w:sz w:val="24"/>
          <w:szCs w:val="24"/>
        </w:rPr>
        <w:t>Referatul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aprobare</w:t>
      </w:r>
      <w:proofErr w:type="spellEnd"/>
      <w:r w:rsidRPr="00D4387F">
        <w:rPr>
          <w:sz w:val="24"/>
          <w:szCs w:val="24"/>
        </w:rPr>
        <w:t xml:space="preserve"> al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Sfinţeș</w:t>
      </w:r>
      <w:proofErr w:type="gramStart"/>
      <w:r w:rsidRPr="00D4387F">
        <w:rPr>
          <w:sz w:val="24"/>
          <w:szCs w:val="24"/>
        </w:rPr>
        <w:t>ti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înregistrat</w:t>
      </w:r>
      <w:proofErr w:type="spellEnd"/>
      <w:proofErr w:type="gramEnd"/>
      <w:r w:rsidRPr="00D4387F">
        <w:rPr>
          <w:sz w:val="24"/>
          <w:szCs w:val="24"/>
        </w:rPr>
        <w:t xml:space="preserve"> la nr. 4137 /18.12.2023;</w:t>
      </w:r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• </w:t>
      </w:r>
      <w:proofErr w:type="spellStart"/>
      <w:r w:rsidRPr="00D4387F">
        <w:rPr>
          <w:sz w:val="24"/>
          <w:szCs w:val="24"/>
        </w:rPr>
        <w:t>Raportul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argumentativ</w:t>
      </w:r>
      <w:proofErr w:type="spellEnd"/>
      <w:r w:rsidRPr="00D4387F">
        <w:rPr>
          <w:sz w:val="24"/>
          <w:szCs w:val="24"/>
        </w:rPr>
        <w:t xml:space="preserve"> nr. 4138/</w:t>
      </w:r>
      <w:proofErr w:type="gramStart"/>
      <w:r w:rsidRPr="00D4387F">
        <w:rPr>
          <w:sz w:val="24"/>
          <w:szCs w:val="24"/>
        </w:rPr>
        <w:t>18.12.2023 ;</w:t>
      </w:r>
      <w:proofErr w:type="gramEnd"/>
      <w:r w:rsidRPr="00D4387F">
        <w:rPr>
          <w:sz w:val="24"/>
          <w:szCs w:val="24"/>
        </w:rPr>
        <w:t xml:space="preserve"> </w:t>
      </w:r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• </w:t>
      </w:r>
      <w:proofErr w:type="spellStart"/>
      <w:r w:rsidRPr="00D4387F">
        <w:rPr>
          <w:sz w:val="24"/>
          <w:szCs w:val="24"/>
        </w:rPr>
        <w:t>Raportul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comisiei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pe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domenii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specialitate</w:t>
      </w:r>
      <w:proofErr w:type="spellEnd"/>
      <w:r w:rsidRPr="00D4387F">
        <w:rPr>
          <w:sz w:val="24"/>
          <w:szCs w:val="24"/>
        </w:rPr>
        <w:t xml:space="preserve"> a </w:t>
      </w:r>
      <w:proofErr w:type="spellStart"/>
      <w:r w:rsidRPr="00D4387F">
        <w:rPr>
          <w:sz w:val="24"/>
          <w:szCs w:val="24"/>
        </w:rPr>
        <w:t>Consiliului</w:t>
      </w:r>
      <w:proofErr w:type="spellEnd"/>
      <w:r w:rsidRPr="00D4387F">
        <w:rPr>
          <w:sz w:val="24"/>
          <w:szCs w:val="24"/>
        </w:rPr>
        <w:t xml:space="preserve">  Local ;</w:t>
      </w:r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• </w:t>
      </w:r>
      <w:proofErr w:type="spellStart"/>
      <w:proofErr w:type="gram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 art</w:t>
      </w:r>
      <w:proofErr w:type="gramEnd"/>
      <w:r w:rsidRPr="00D4387F">
        <w:rPr>
          <w:sz w:val="24"/>
          <w:szCs w:val="24"/>
        </w:rPr>
        <w:t xml:space="preserve">. 19 </w:t>
      </w:r>
      <w:proofErr w:type="spellStart"/>
      <w:r w:rsidRPr="00D4387F">
        <w:rPr>
          <w:sz w:val="24"/>
          <w:szCs w:val="24"/>
        </w:rPr>
        <w:t>alin</w:t>
      </w:r>
      <w:proofErr w:type="spellEnd"/>
      <w:proofErr w:type="gramStart"/>
      <w:r w:rsidRPr="00D4387F">
        <w:rPr>
          <w:sz w:val="24"/>
          <w:szCs w:val="24"/>
        </w:rPr>
        <w:t>.(</w:t>
      </w:r>
      <w:proofErr w:type="gramEnd"/>
      <w:r w:rsidRPr="00D4387F">
        <w:rPr>
          <w:sz w:val="24"/>
          <w:szCs w:val="24"/>
        </w:rPr>
        <w:t xml:space="preserve">6) din </w:t>
      </w:r>
      <w:proofErr w:type="spellStart"/>
      <w:r w:rsidRPr="00D4387F">
        <w:rPr>
          <w:sz w:val="24"/>
          <w:szCs w:val="24"/>
        </w:rPr>
        <w:t>Legea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Învățământului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Preuniversitar</w:t>
      </w:r>
      <w:proofErr w:type="spellEnd"/>
      <w:r w:rsidRPr="00D4387F">
        <w:rPr>
          <w:sz w:val="24"/>
          <w:szCs w:val="24"/>
        </w:rPr>
        <w:t xml:space="preserve"> NR. 198/2023, cu </w:t>
      </w:r>
      <w:proofErr w:type="spellStart"/>
      <w:r w:rsidRPr="00D4387F">
        <w:rPr>
          <w:sz w:val="24"/>
          <w:szCs w:val="24"/>
        </w:rPr>
        <w:t>modificările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completările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ulterioare</w:t>
      </w:r>
      <w:proofErr w:type="spellEnd"/>
      <w:r w:rsidRPr="00D4387F">
        <w:rPr>
          <w:sz w:val="24"/>
          <w:szCs w:val="24"/>
        </w:rPr>
        <w:t xml:space="preserve"> ;</w:t>
      </w:r>
      <w:proofErr w:type="gramEnd"/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• 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art.3 </w:t>
      </w:r>
      <w:proofErr w:type="gramStart"/>
      <w:r w:rsidRPr="00D4387F">
        <w:rPr>
          <w:sz w:val="24"/>
          <w:szCs w:val="24"/>
        </w:rPr>
        <w:t>din  OME</w:t>
      </w:r>
      <w:proofErr w:type="gramEnd"/>
      <w:r w:rsidRPr="00D4387F">
        <w:rPr>
          <w:sz w:val="24"/>
          <w:szCs w:val="24"/>
        </w:rPr>
        <w:t xml:space="preserve">  nr.6800/2023;</w:t>
      </w:r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</w:t>
      </w:r>
      <w:proofErr w:type="gramStart"/>
      <w:r w:rsidRPr="00D4387F">
        <w:rPr>
          <w:sz w:val="24"/>
          <w:szCs w:val="24"/>
        </w:rPr>
        <w:t>*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Legii</w:t>
      </w:r>
      <w:proofErr w:type="spellEnd"/>
      <w:r w:rsidRPr="00D4387F">
        <w:rPr>
          <w:sz w:val="24"/>
          <w:szCs w:val="24"/>
        </w:rPr>
        <w:t xml:space="preserve"> nr.</w:t>
      </w:r>
      <w:proofErr w:type="gramEnd"/>
      <w:r w:rsidRPr="00D4387F">
        <w:rPr>
          <w:sz w:val="24"/>
          <w:szCs w:val="24"/>
        </w:rPr>
        <w:t xml:space="preserve"> 24/2000- </w:t>
      </w:r>
      <w:proofErr w:type="spellStart"/>
      <w:r w:rsidRPr="00D4387F">
        <w:rPr>
          <w:sz w:val="24"/>
          <w:szCs w:val="24"/>
        </w:rPr>
        <w:t>privind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normele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tehnica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legislativa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pentru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elaborarea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actelor</w:t>
      </w:r>
      <w:proofErr w:type="spellEnd"/>
      <w:r w:rsidRPr="00D4387F">
        <w:rPr>
          <w:sz w:val="24"/>
          <w:szCs w:val="24"/>
        </w:rPr>
        <w:t xml:space="preserve"> </w:t>
      </w:r>
      <w:proofErr w:type="gramStart"/>
      <w:r w:rsidRPr="00D4387F">
        <w:rPr>
          <w:sz w:val="24"/>
          <w:szCs w:val="24"/>
        </w:rPr>
        <w:t>normative ,</w:t>
      </w:r>
      <w:proofErr w:type="gramEnd"/>
      <w:r w:rsidRPr="00D4387F">
        <w:rPr>
          <w:sz w:val="24"/>
          <w:szCs w:val="24"/>
        </w:rPr>
        <w:t xml:space="preserve"> cu </w:t>
      </w:r>
      <w:proofErr w:type="spellStart"/>
      <w:r w:rsidRPr="00D4387F">
        <w:rPr>
          <w:sz w:val="24"/>
          <w:szCs w:val="24"/>
        </w:rPr>
        <w:t>modificarile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completarile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ulterioare</w:t>
      </w:r>
      <w:proofErr w:type="spellEnd"/>
      <w:r w:rsidRPr="00D4387F">
        <w:rPr>
          <w:sz w:val="24"/>
          <w:szCs w:val="24"/>
        </w:rPr>
        <w:t xml:space="preserve"> ;</w:t>
      </w:r>
    </w:p>
    <w:p w:rsidR="00B76EA0" w:rsidRPr="00D4387F" w:rsidRDefault="00B76EA0" w:rsidP="00B76EA0">
      <w:pPr>
        <w:ind w:left="-540" w:right="-18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• 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art.129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>. (1</w:t>
      </w:r>
      <w:proofErr w:type="gramStart"/>
      <w:r w:rsidRPr="00D4387F">
        <w:rPr>
          <w:sz w:val="24"/>
          <w:szCs w:val="24"/>
        </w:rPr>
        <w:t>) ,</w:t>
      </w:r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.(2) </w:t>
      </w:r>
      <w:proofErr w:type="spellStart"/>
      <w:r w:rsidRPr="00D4387F">
        <w:rPr>
          <w:sz w:val="24"/>
          <w:szCs w:val="24"/>
        </w:rPr>
        <w:t>lit.a</w:t>
      </w:r>
      <w:proofErr w:type="spellEnd"/>
      <w:r w:rsidRPr="00D4387F">
        <w:rPr>
          <w:sz w:val="24"/>
          <w:szCs w:val="24"/>
        </w:rPr>
        <w:t xml:space="preserve">) ,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.(7) </w:t>
      </w:r>
      <w:proofErr w:type="spellStart"/>
      <w:r w:rsidRPr="00D4387F">
        <w:rPr>
          <w:sz w:val="24"/>
          <w:szCs w:val="24"/>
        </w:rPr>
        <w:t>lit.a</w:t>
      </w:r>
      <w:proofErr w:type="spellEnd"/>
      <w:r w:rsidRPr="00D4387F">
        <w:rPr>
          <w:sz w:val="24"/>
          <w:szCs w:val="24"/>
        </w:rPr>
        <w:t xml:space="preserve">) , art.136, art.139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.(1) 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.(5) </w:t>
      </w:r>
      <w:proofErr w:type="spellStart"/>
      <w:r w:rsidRPr="00D4387F">
        <w:rPr>
          <w:sz w:val="24"/>
          <w:szCs w:val="24"/>
        </w:rPr>
        <w:t>lit.a</w:t>
      </w:r>
      <w:proofErr w:type="spellEnd"/>
      <w:r w:rsidRPr="00D4387F">
        <w:rPr>
          <w:sz w:val="24"/>
          <w:szCs w:val="24"/>
        </w:rPr>
        <w:t xml:space="preserve">) din OUG nr. 57/2019 – </w:t>
      </w:r>
      <w:proofErr w:type="spellStart"/>
      <w:r w:rsidRPr="00D4387F">
        <w:rPr>
          <w:sz w:val="24"/>
          <w:szCs w:val="24"/>
        </w:rPr>
        <w:t>privind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Codul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 xml:space="preserve"> ,</w:t>
      </w:r>
      <w:proofErr w:type="gramEnd"/>
      <w:r w:rsidRPr="00D4387F">
        <w:rPr>
          <w:sz w:val="24"/>
          <w:szCs w:val="24"/>
        </w:rPr>
        <w:t xml:space="preserve"> cu  </w:t>
      </w:r>
      <w:proofErr w:type="spellStart"/>
      <w:r w:rsidRPr="00D4387F">
        <w:rPr>
          <w:sz w:val="24"/>
          <w:szCs w:val="24"/>
        </w:rPr>
        <w:t>modificǎrile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completǎrile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ulterioare</w:t>
      </w:r>
      <w:proofErr w:type="spellEnd"/>
      <w:r w:rsidRPr="00D4387F">
        <w:rPr>
          <w:sz w:val="24"/>
          <w:szCs w:val="24"/>
        </w:rPr>
        <w:t xml:space="preserve">; </w:t>
      </w:r>
    </w:p>
    <w:p w:rsidR="00B76EA0" w:rsidRPr="00D4387F" w:rsidRDefault="00B76EA0" w:rsidP="00B76EA0">
      <w:pPr>
        <w:ind w:left="-540" w:right="-90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</w:t>
      </w:r>
    </w:p>
    <w:p w:rsidR="00B76EA0" w:rsidRPr="00D4387F" w:rsidRDefault="00B76EA0" w:rsidP="00B76EA0">
      <w:pPr>
        <w:ind w:left="-540" w:right="-180"/>
        <w:rPr>
          <w:sz w:val="24"/>
          <w:szCs w:val="24"/>
        </w:rPr>
      </w:pPr>
      <w:r w:rsidRPr="00D4387F">
        <w:rPr>
          <w:sz w:val="24"/>
          <w:szCs w:val="24"/>
        </w:rPr>
        <w:t xml:space="preserve">           </w:t>
      </w:r>
      <w:proofErr w:type="spellStart"/>
      <w:proofErr w:type="gram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temeiul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prevederilor</w:t>
      </w:r>
      <w:proofErr w:type="spellEnd"/>
      <w:r w:rsidRPr="00D4387F">
        <w:rPr>
          <w:sz w:val="24"/>
          <w:szCs w:val="24"/>
        </w:rPr>
        <w:t xml:space="preserve"> art.</w:t>
      </w:r>
      <w:proofErr w:type="gramEnd"/>
      <w:r w:rsidRPr="00D4387F">
        <w:rPr>
          <w:sz w:val="24"/>
          <w:szCs w:val="24"/>
        </w:rPr>
        <w:t xml:space="preserve"> 196 </w:t>
      </w:r>
      <w:proofErr w:type="spellStart"/>
      <w:proofErr w:type="gramStart"/>
      <w:r w:rsidRPr="00D4387F">
        <w:rPr>
          <w:sz w:val="24"/>
          <w:szCs w:val="24"/>
        </w:rPr>
        <w:t>alin</w:t>
      </w:r>
      <w:proofErr w:type="spellEnd"/>
      <w:r w:rsidRPr="00D4387F">
        <w:rPr>
          <w:sz w:val="24"/>
          <w:szCs w:val="24"/>
        </w:rPr>
        <w:t xml:space="preserve"> .(</w:t>
      </w:r>
      <w:proofErr w:type="gramEnd"/>
      <w:r w:rsidRPr="00D4387F">
        <w:rPr>
          <w:sz w:val="24"/>
          <w:szCs w:val="24"/>
        </w:rPr>
        <w:t xml:space="preserve">1) lit .a) din OUG nr. 57/ 2019 </w:t>
      </w:r>
      <w:proofErr w:type="gramStart"/>
      <w:r w:rsidRPr="00D4387F">
        <w:rPr>
          <w:sz w:val="24"/>
          <w:szCs w:val="24"/>
        </w:rPr>
        <w:t xml:space="preserve">–  </w:t>
      </w:r>
      <w:proofErr w:type="spellStart"/>
      <w:r w:rsidRPr="00D4387F">
        <w:rPr>
          <w:sz w:val="24"/>
          <w:szCs w:val="24"/>
        </w:rPr>
        <w:t>privind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Codul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>,</w:t>
      </w:r>
      <w:r w:rsidRPr="00535908">
        <w:rPr>
          <w:sz w:val="24"/>
          <w:szCs w:val="24"/>
        </w:rPr>
        <w:t xml:space="preserve"> </w:t>
      </w:r>
      <w:r w:rsidRPr="00D4387F">
        <w:rPr>
          <w:sz w:val="24"/>
          <w:szCs w:val="24"/>
        </w:rPr>
        <w:t xml:space="preserve">cu  </w:t>
      </w:r>
      <w:proofErr w:type="spellStart"/>
      <w:r w:rsidRPr="00D4387F">
        <w:rPr>
          <w:sz w:val="24"/>
          <w:szCs w:val="24"/>
        </w:rPr>
        <w:t>modificǎrile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completǎrile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ulterioare</w:t>
      </w:r>
      <w:proofErr w:type="spellEnd"/>
      <w:r w:rsidRPr="00D4387F">
        <w:rPr>
          <w:sz w:val="24"/>
          <w:szCs w:val="24"/>
        </w:rPr>
        <w:t xml:space="preserve">; </w:t>
      </w: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tabs>
          <w:tab w:val="left" w:pos="2730"/>
        </w:tabs>
        <w:rPr>
          <w:b/>
          <w:sz w:val="24"/>
          <w:szCs w:val="24"/>
        </w:rPr>
      </w:pPr>
      <w:r w:rsidRPr="00D4387F">
        <w:rPr>
          <w:sz w:val="24"/>
          <w:szCs w:val="24"/>
        </w:rPr>
        <w:t xml:space="preserve">                                                               </w:t>
      </w:r>
      <w:r w:rsidRPr="00D4387F">
        <w:rPr>
          <w:b/>
          <w:sz w:val="24"/>
          <w:szCs w:val="24"/>
        </w:rPr>
        <w:t>HOTĂRĂŞTE:</w:t>
      </w: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  <w:r w:rsidRPr="00D4387F">
        <w:rPr>
          <w:b/>
          <w:sz w:val="24"/>
          <w:szCs w:val="24"/>
        </w:rPr>
        <w:t xml:space="preserve">Art.1 – </w:t>
      </w:r>
      <w:r w:rsidRPr="00D4387F">
        <w:rPr>
          <w:sz w:val="24"/>
          <w:szCs w:val="24"/>
        </w:rPr>
        <w:t xml:space="preserve">Se </w:t>
      </w:r>
      <w:proofErr w:type="spellStart"/>
      <w:r w:rsidRPr="00D4387F">
        <w:rPr>
          <w:sz w:val="24"/>
          <w:szCs w:val="24"/>
        </w:rPr>
        <w:t>aprobǎ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structura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reţelei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</w:t>
      </w:r>
      <w:proofErr w:type="gramStart"/>
      <w:r w:rsidRPr="00D4387F">
        <w:rPr>
          <w:sz w:val="24"/>
          <w:szCs w:val="24"/>
        </w:rPr>
        <w:t>colare</w:t>
      </w:r>
      <w:proofErr w:type="spellEnd"/>
      <w:r w:rsidRPr="00D4387F">
        <w:rPr>
          <w:sz w:val="24"/>
          <w:szCs w:val="24"/>
        </w:rPr>
        <w:t xml:space="preserve">  a</w:t>
      </w:r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unitǎţilor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învǎţǎmânt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preuniversitar</w:t>
      </w:r>
      <w:proofErr w:type="spellEnd"/>
      <w:r w:rsidRPr="00D4387F">
        <w:rPr>
          <w:sz w:val="24"/>
          <w:szCs w:val="24"/>
        </w:rPr>
        <w:t xml:space="preserve"> de stat din </w:t>
      </w:r>
      <w:proofErr w:type="spellStart"/>
      <w:r w:rsidRPr="00D4387F">
        <w:rPr>
          <w:sz w:val="24"/>
          <w:szCs w:val="24"/>
        </w:rPr>
        <w:t>comuna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Sfinţești</w:t>
      </w:r>
      <w:proofErr w:type="spellEnd"/>
      <w:r w:rsidRPr="00D4387F">
        <w:rPr>
          <w:sz w:val="24"/>
          <w:szCs w:val="24"/>
        </w:rPr>
        <w:t xml:space="preserve"> , </w:t>
      </w:r>
      <w:proofErr w:type="spellStart"/>
      <w:r w:rsidRPr="00D4387F">
        <w:rPr>
          <w:sz w:val="24"/>
          <w:szCs w:val="24"/>
        </w:rPr>
        <w:t>judeţul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 ,  </w:t>
      </w:r>
      <w:proofErr w:type="spellStart"/>
      <w:r w:rsidRPr="00D4387F">
        <w:rPr>
          <w:sz w:val="24"/>
          <w:szCs w:val="24"/>
        </w:rPr>
        <w:t>pentru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anul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școlar</w:t>
      </w:r>
      <w:proofErr w:type="spellEnd"/>
      <w:r w:rsidRPr="00D4387F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D4387F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D4387F">
        <w:rPr>
          <w:sz w:val="24"/>
          <w:szCs w:val="24"/>
        </w:rPr>
        <w:t xml:space="preserve">, conform </w:t>
      </w:r>
      <w:proofErr w:type="spellStart"/>
      <w:r w:rsidRPr="00D4387F">
        <w:rPr>
          <w:sz w:val="24"/>
          <w:szCs w:val="24"/>
        </w:rPr>
        <w:t>anexei</w:t>
      </w:r>
      <w:proofErr w:type="spellEnd"/>
      <w:r w:rsidRPr="00D4387F">
        <w:rPr>
          <w:sz w:val="24"/>
          <w:szCs w:val="24"/>
        </w:rPr>
        <w:t xml:space="preserve"> nr.1 la </w:t>
      </w:r>
      <w:proofErr w:type="spellStart"/>
      <w:r w:rsidRPr="00D4387F">
        <w:rPr>
          <w:sz w:val="24"/>
          <w:szCs w:val="24"/>
        </w:rPr>
        <w:t>prezenta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hotǎrâre</w:t>
      </w:r>
      <w:proofErr w:type="spellEnd"/>
      <w:r w:rsidRPr="00D4387F">
        <w:rPr>
          <w:sz w:val="24"/>
          <w:szCs w:val="24"/>
        </w:rPr>
        <w:t xml:space="preserve">. </w:t>
      </w: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ind w:left="-360" w:right="-180" w:firstLine="360"/>
        <w:rPr>
          <w:b/>
          <w:sz w:val="24"/>
          <w:szCs w:val="24"/>
        </w:rPr>
      </w:pPr>
      <w:r w:rsidRPr="00D4387F">
        <w:rPr>
          <w:b/>
          <w:sz w:val="24"/>
          <w:szCs w:val="24"/>
        </w:rPr>
        <w:t>Art.2</w:t>
      </w:r>
      <w:r w:rsidRPr="00D4387F">
        <w:rPr>
          <w:sz w:val="24"/>
          <w:szCs w:val="24"/>
        </w:rPr>
        <w:t xml:space="preserve"> – </w:t>
      </w:r>
      <w:proofErr w:type="spellStart"/>
      <w:r w:rsidRPr="00D4387F">
        <w:rPr>
          <w:sz w:val="24"/>
          <w:szCs w:val="24"/>
        </w:rPr>
        <w:t>Secretarul</w:t>
      </w:r>
      <w:proofErr w:type="spellEnd"/>
      <w:r w:rsidRPr="00D4387F">
        <w:rPr>
          <w:sz w:val="24"/>
          <w:szCs w:val="24"/>
        </w:rPr>
        <w:t xml:space="preserve"> general al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va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aduce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cunoștinţǎ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publicǎ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prevederile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prezentei</w:t>
      </w:r>
      <w:proofErr w:type="spellEnd"/>
      <w:r w:rsidRPr="00D4387F">
        <w:rPr>
          <w:sz w:val="24"/>
          <w:szCs w:val="24"/>
        </w:rPr>
        <w:t xml:space="preserve">   </w:t>
      </w:r>
      <w:r w:rsidRPr="00D4387F">
        <w:rPr>
          <w:b/>
          <w:sz w:val="24"/>
          <w:szCs w:val="24"/>
        </w:rPr>
        <w:t xml:space="preserve">     </w:t>
      </w:r>
    </w:p>
    <w:p w:rsidR="00B76EA0" w:rsidRPr="00D4387F" w:rsidRDefault="00B76EA0" w:rsidP="00B76EA0">
      <w:pPr>
        <w:ind w:left="-360" w:right="-180" w:firstLine="360"/>
        <w:rPr>
          <w:sz w:val="24"/>
          <w:szCs w:val="24"/>
        </w:rPr>
      </w:pPr>
      <w:r w:rsidRPr="00D4387F">
        <w:rPr>
          <w:b/>
          <w:sz w:val="24"/>
          <w:szCs w:val="24"/>
        </w:rPr>
        <w:t xml:space="preserve"> </w:t>
      </w:r>
      <w:proofErr w:type="spellStart"/>
      <w:proofErr w:type="gramStart"/>
      <w:r w:rsidRPr="00D4387F">
        <w:rPr>
          <w:sz w:val="24"/>
          <w:szCs w:val="24"/>
        </w:rPr>
        <w:t>hotǎrâri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prin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afișare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sediul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Primǎriei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o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comunica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Instituţiei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Prefectului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 ,  </w:t>
      </w:r>
    </w:p>
    <w:p w:rsidR="00B76EA0" w:rsidRPr="00D4387F" w:rsidRDefault="00B76EA0" w:rsidP="00B76EA0">
      <w:pPr>
        <w:ind w:left="-360" w:right="-180" w:firstLine="360"/>
        <w:rPr>
          <w:sz w:val="24"/>
          <w:szCs w:val="24"/>
        </w:rPr>
      </w:pPr>
      <w:r w:rsidRPr="00D4387F">
        <w:rPr>
          <w:sz w:val="24"/>
          <w:szCs w:val="24"/>
        </w:rPr>
        <w:t xml:space="preserve">  </w:t>
      </w:r>
      <w:proofErr w:type="spellStart"/>
      <w:proofErr w:type="gramStart"/>
      <w:r w:rsidRPr="00D4387F">
        <w:rPr>
          <w:sz w:val="24"/>
          <w:szCs w:val="24"/>
        </w:rPr>
        <w:t>pentru</w:t>
      </w:r>
      <w:proofErr w:type="spellEnd"/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controlul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legalitǎţii</w:t>
      </w:r>
      <w:proofErr w:type="spellEnd"/>
      <w:r w:rsidRPr="00D4387F">
        <w:rPr>
          <w:sz w:val="24"/>
          <w:szCs w:val="24"/>
        </w:rPr>
        <w:t xml:space="preserve"> , </w:t>
      </w:r>
      <w:proofErr w:type="spellStart"/>
      <w:r w:rsidRPr="00D4387F">
        <w:rPr>
          <w:sz w:val="24"/>
          <w:szCs w:val="24"/>
        </w:rPr>
        <w:t>primaruli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Sfinţești</w:t>
      </w:r>
      <w:proofErr w:type="spellEnd"/>
      <w:r w:rsidRPr="00D4387F">
        <w:rPr>
          <w:sz w:val="24"/>
          <w:szCs w:val="24"/>
        </w:rPr>
        <w:t xml:space="preserve"> , </w:t>
      </w:r>
      <w:proofErr w:type="spellStart"/>
      <w:r w:rsidRPr="00D4387F">
        <w:rPr>
          <w:sz w:val="24"/>
          <w:szCs w:val="24"/>
        </w:rPr>
        <w:t>precum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autoritǎţilor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și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persoanelor</w:t>
      </w:r>
      <w:proofErr w:type="spellEnd"/>
      <w:r w:rsidRPr="00D4387F">
        <w:rPr>
          <w:sz w:val="24"/>
          <w:szCs w:val="24"/>
        </w:rPr>
        <w:t xml:space="preserve">   </w:t>
      </w:r>
    </w:p>
    <w:p w:rsidR="00B76EA0" w:rsidRPr="00D4387F" w:rsidRDefault="00B76EA0" w:rsidP="00B76EA0">
      <w:pPr>
        <w:ind w:left="-360" w:right="-180" w:firstLine="360"/>
        <w:rPr>
          <w:sz w:val="24"/>
          <w:szCs w:val="24"/>
        </w:rPr>
      </w:pPr>
      <w:r w:rsidRPr="00D4387F">
        <w:rPr>
          <w:sz w:val="24"/>
          <w:szCs w:val="24"/>
        </w:rPr>
        <w:t xml:space="preserve">  </w:t>
      </w:r>
      <w:proofErr w:type="spellStart"/>
      <w:proofErr w:type="gramStart"/>
      <w:r w:rsidRPr="00D4387F">
        <w:rPr>
          <w:sz w:val="24"/>
          <w:szCs w:val="24"/>
        </w:rPr>
        <w:t>interesate</w:t>
      </w:r>
      <w:proofErr w:type="spellEnd"/>
      <w:r w:rsidRPr="00D4387F">
        <w:rPr>
          <w:sz w:val="24"/>
          <w:szCs w:val="24"/>
        </w:rPr>
        <w:t xml:space="preserve"> ,</w:t>
      </w:r>
      <w:proofErr w:type="gram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termenul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prevǎzut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lege</w:t>
      </w:r>
      <w:proofErr w:type="spellEnd"/>
      <w:r w:rsidRPr="00D4387F">
        <w:rPr>
          <w:sz w:val="24"/>
          <w:szCs w:val="24"/>
        </w:rPr>
        <w:t xml:space="preserve">. </w:t>
      </w: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76EA0" w:rsidRPr="001B00C2" w:rsidRDefault="00B76EA0" w:rsidP="00B76EA0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B76EA0" w:rsidRPr="001B00C2" w:rsidRDefault="00B76EA0" w:rsidP="00B76EA0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</w:t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</w:t>
      </w:r>
      <w:r w:rsidRPr="001B00C2">
        <w:rPr>
          <w:b/>
          <w:sz w:val="24"/>
          <w:szCs w:val="24"/>
        </w:rPr>
        <w:tab/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B76EA0" w:rsidRPr="001B00C2" w:rsidRDefault="00B76EA0" w:rsidP="00B76EA0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B76EA0" w:rsidRPr="001B00C2" w:rsidRDefault="00B76EA0" w:rsidP="00B76EA0">
      <w:pPr>
        <w:tabs>
          <w:tab w:val="left" w:pos="5925"/>
        </w:tabs>
        <w:rPr>
          <w:b/>
          <w:sz w:val="24"/>
          <w:szCs w:val="24"/>
        </w:rPr>
      </w:pPr>
    </w:p>
    <w:p w:rsidR="00B76EA0" w:rsidRPr="001B00C2" w:rsidRDefault="00B76EA0" w:rsidP="00B76EA0">
      <w:pPr>
        <w:tabs>
          <w:tab w:val="left" w:pos="5955"/>
        </w:tabs>
        <w:rPr>
          <w:b/>
          <w:sz w:val="24"/>
          <w:szCs w:val="24"/>
        </w:rPr>
      </w:pPr>
    </w:p>
    <w:p w:rsidR="00B76EA0" w:rsidRPr="00D4387F" w:rsidRDefault="00B76EA0" w:rsidP="00B76EA0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B76EA0" w:rsidRPr="00D4387F" w:rsidRDefault="00B76EA0" w:rsidP="00B76EA0">
      <w:pPr>
        <w:jc w:val="both"/>
        <w:rPr>
          <w:sz w:val="24"/>
          <w:szCs w:val="24"/>
        </w:rPr>
      </w:pPr>
      <w:r w:rsidRPr="00D4387F">
        <w:rPr>
          <w:b/>
          <w:color w:val="000000"/>
          <w:sz w:val="24"/>
          <w:szCs w:val="24"/>
        </w:rPr>
        <w:t xml:space="preserve">Nr. </w:t>
      </w:r>
      <w:r>
        <w:rPr>
          <w:b/>
          <w:color w:val="000000"/>
          <w:sz w:val="24"/>
          <w:szCs w:val="24"/>
        </w:rPr>
        <w:t>1</w:t>
      </w:r>
      <w:r w:rsidRPr="00D4387F">
        <w:rPr>
          <w:b/>
          <w:color w:val="000000"/>
          <w:sz w:val="24"/>
          <w:szCs w:val="24"/>
        </w:rPr>
        <w:t xml:space="preserve">/ </w:t>
      </w:r>
      <w:r>
        <w:rPr>
          <w:b/>
          <w:color w:val="000000"/>
          <w:sz w:val="24"/>
          <w:szCs w:val="24"/>
        </w:rPr>
        <w:t xml:space="preserve">03.01.2024 </w:t>
      </w:r>
      <w:proofErr w:type="spellStart"/>
      <w:r w:rsidRPr="00D4387F">
        <w:rPr>
          <w:i/>
          <w:sz w:val="24"/>
          <w:szCs w:val="24"/>
        </w:rPr>
        <w:t>Număr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consilieri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locali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în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proofErr w:type="gramStart"/>
      <w:r w:rsidRPr="00D4387F">
        <w:rPr>
          <w:i/>
          <w:sz w:val="24"/>
          <w:szCs w:val="24"/>
        </w:rPr>
        <w:t>funcţie</w:t>
      </w:r>
      <w:proofErr w:type="spellEnd"/>
      <w:r w:rsidRPr="00D4387F">
        <w:rPr>
          <w:i/>
          <w:sz w:val="24"/>
          <w:szCs w:val="24"/>
        </w:rPr>
        <w:t xml:space="preserve">  9</w:t>
      </w:r>
      <w:proofErr w:type="gramEnd"/>
    </w:p>
    <w:p w:rsidR="00B76EA0" w:rsidRPr="005129CA" w:rsidRDefault="00B76EA0" w:rsidP="00B76EA0">
      <w:pPr>
        <w:pStyle w:val="ListParagraph"/>
        <w:spacing w:line="100" w:lineRule="atLeast"/>
        <w:ind w:left="0"/>
        <w:rPr>
          <w:sz w:val="18"/>
          <w:szCs w:val="18"/>
        </w:rPr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i/>
          <w:sz w:val="18"/>
          <w:szCs w:val="18"/>
        </w:rPr>
        <w:t>ordinară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</w:t>
      </w:r>
      <w:proofErr w:type="gramStart"/>
      <w:r w:rsidRPr="005129CA">
        <w:rPr>
          <w:sz w:val="18"/>
          <w:szCs w:val="18"/>
        </w:rPr>
        <w:t>un</w:t>
      </w:r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 …. </w:t>
      </w:r>
      <w:proofErr w:type="spellStart"/>
      <w:proofErr w:type="gramStart"/>
      <w:r w:rsidRPr="005129CA">
        <w:rPr>
          <w:sz w:val="18"/>
          <w:szCs w:val="18"/>
        </w:rPr>
        <w:t>voturi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pentru</w:t>
      </w:r>
      <w:proofErr w:type="spellEnd"/>
      <w:r w:rsidRPr="005129CA">
        <w:rPr>
          <w:sz w:val="18"/>
          <w:szCs w:val="18"/>
        </w:rPr>
        <w:t xml:space="preserve">, …..  </w:t>
      </w:r>
      <w:proofErr w:type="spellStart"/>
      <w:proofErr w:type="gramStart"/>
      <w:r w:rsidRPr="005129CA">
        <w:rPr>
          <w:sz w:val="18"/>
          <w:szCs w:val="18"/>
        </w:rPr>
        <w:t>abţineri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i</w:t>
      </w:r>
      <w:proofErr w:type="spellEnd"/>
      <w:r w:rsidRPr="005129CA">
        <w:rPr>
          <w:sz w:val="18"/>
          <w:szCs w:val="18"/>
        </w:rPr>
        <w:t xml:space="preserve"> …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 ….. </w:t>
      </w:r>
      <w:proofErr w:type="spellStart"/>
      <w:proofErr w:type="gramStart"/>
      <w:r w:rsidRPr="005129CA">
        <w:rPr>
          <w:sz w:val="18"/>
          <w:szCs w:val="18"/>
        </w:rPr>
        <w:t>consilieri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p w:rsidR="00B76EA0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tabs>
          <w:tab w:val="left" w:pos="5925"/>
        </w:tabs>
        <w:rPr>
          <w:sz w:val="24"/>
          <w:szCs w:val="24"/>
        </w:rPr>
      </w:pPr>
    </w:p>
    <w:p w:rsidR="00B76EA0" w:rsidRPr="00D4387F" w:rsidRDefault="00B76EA0" w:rsidP="00B76EA0">
      <w:pPr>
        <w:tabs>
          <w:tab w:val="left" w:pos="5925"/>
        </w:tabs>
        <w:rPr>
          <w:b/>
          <w:sz w:val="24"/>
          <w:szCs w:val="24"/>
        </w:rPr>
      </w:pPr>
      <w:r w:rsidRPr="00D4387F">
        <w:rPr>
          <w:sz w:val="24"/>
          <w:szCs w:val="24"/>
        </w:rPr>
        <w:t xml:space="preserve">CONSILIUL LOCAL SFINTESTI                                                   </w:t>
      </w:r>
      <w:proofErr w:type="spellStart"/>
      <w:r w:rsidRPr="00D4387F">
        <w:rPr>
          <w:b/>
          <w:sz w:val="24"/>
          <w:szCs w:val="24"/>
        </w:rPr>
        <w:t>Anexǎ</w:t>
      </w:r>
      <w:proofErr w:type="spellEnd"/>
      <w:r w:rsidRPr="00D4387F">
        <w:rPr>
          <w:b/>
          <w:sz w:val="24"/>
          <w:szCs w:val="24"/>
        </w:rPr>
        <w:t xml:space="preserve"> la                                        </w:t>
      </w:r>
    </w:p>
    <w:p w:rsidR="00B76EA0" w:rsidRPr="00D4387F" w:rsidRDefault="00B76EA0" w:rsidP="00B76EA0">
      <w:pPr>
        <w:tabs>
          <w:tab w:val="left" w:pos="5925"/>
        </w:tabs>
        <w:rPr>
          <w:b/>
          <w:sz w:val="24"/>
          <w:szCs w:val="24"/>
        </w:rPr>
      </w:pPr>
      <w:r w:rsidRPr="00D4387F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Pr="00D4387F">
        <w:rPr>
          <w:b/>
          <w:sz w:val="24"/>
          <w:szCs w:val="24"/>
        </w:rPr>
        <w:t>HCL nr.</w:t>
      </w:r>
      <w:proofErr w:type="gramEnd"/>
      <w:r w:rsidRPr="00D438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D4387F">
        <w:rPr>
          <w:b/>
          <w:sz w:val="24"/>
          <w:szCs w:val="24"/>
        </w:rPr>
        <w:t xml:space="preserve"> /</w:t>
      </w:r>
      <w:r>
        <w:rPr>
          <w:b/>
          <w:sz w:val="24"/>
          <w:szCs w:val="24"/>
        </w:rPr>
        <w:t>03.01.2024</w:t>
      </w:r>
    </w:p>
    <w:p w:rsidR="00B76EA0" w:rsidRPr="00D4387F" w:rsidRDefault="00B76EA0" w:rsidP="00B76EA0">
      <w:pPr>
        <w:tabs>
          <w:tab w:val="left" w:pos="5925"/>
        </w:tabs>
        <w:rPr>
          <w:b/>
          <w:sz w:val="24"/>
          <w:szCs w:val="24"/>
        </w:rPr>
      </w:pPr>
    </w:p>
    <w:p w:rsidR="00B76EA0" w:rsidRPr="00D4387F" w:rsidRDefault="00B76EA0" w:rsidP="00B76EA0">
      <w:pPr>
        <w:tabs>
          <w:tab w:val="left" w:pos="5925"/>
        </w:tabs>
        <w:rPr>
          <w:b/>
          <w:sz w:val="24"/>
          <w:szCs w:val="24"/>
        </w:rPr>
      </w:pPr>
    </w:p>
    <w:p w:rsidR="00B76EA0" w:rsidRPr="00D4387F" w:rsidRDefault="00B76EA0" w:rsidP="00B76EA0">
      <w:pPr>
        <w:tabs>
          <w:tab w:val="left" w:pos="5925"/>
        </w:tabs>
        <w:rPr>
          <w:b/>
          <w:sz w:val="24"/>
          <w:szCs w:val="24"/>
        </w:rPr>
      </w:pPr>
      <w:r w:rsidRPr="00D4387F">
        <w:rPr>
          <w:b/>
          <w:sz w:val="24"/>
          <w:szCs w:val="24"/>
        </w:rPr>
        <w:t xml:space="preserve">             </w:t>
      </w:r>
      <w:proofErr w:type="spellStart"/>
      <w:r w:rsidRPr="00D4387F">
        <w:rPr>
          <w:b/>
          <w:sz w:val="24"/>
          <w:szCs w:val="24"/>
        </w:rPr>
        <w:t>Reţeaua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școlarǎ</w:t>
      </w:r>
      <w:proofErr w:type="spellEnd"/>
      <w:r w:rsidRPr="00D4387F">
        <w:rPr>
          <w:b/>
          <w:sz w:val="24"/>
          <w:szCs w:val="24"/>
        </w:rPr>
        <w:t xml:space="preserve"> a </w:t>
      </w:r>
      <w:proofErr w:type="spellStart"/>
      <w:r w:rsidRPr="00D4387F">
        <w:rPr>
          <w:b/>
          <w:sz w:val="24"/>
          <w:szCs w:val="24"/>
        </w:rPr>
        <w:t>unitǎţilor</w:t>
      </w:r>
      <w:proofErr w:type="spellEnd"/>
      <w:r w:rsidRPr="00D4387F">
        <w:rPr>
          <w:b/>
          <w:sz w:val="24"/>
          <w:szCs w:val="24"/>
        </w:rPr>
        <w:t xml:space="preserve"> de </w:t>
      </w:r>
      <w:proofErr w:type="spellStart"/>
      <w:proofErr w:type="gramStart"/>
      <w:r w:rsidRPr="00D4387F">
        <w:rPr>
          <w:b/>
          <w:sz w:val="24"/>
          <w:szCs w:val="24"/>
        </w:rPr>
        <w:t>învǎţǎmǎnt</w:t>
      </w:r>
      <w:proofErr w:type="spellEnd"/>
      <w:r w:rsidRPr="00D4387F">
        <w:rPr>
          <w:b/>
          <w:sz w:val="24"/>
          <w:szCs w:val="24"/>
        </w:rPr>
        <w:t xml:space="preserve">  </w:t>
      </w:r>
      <w:proofErr w:type="spellStart"/>
      <w:r w:rsidRPr="00D4387F">
        <w:rPr>
          <w:b/>
          <w:sz w:val="24"/>
          <w:szCs w:val="24"/>
        </w:rPr>
        <w:t>preuniversitar</w:t>
      </w:r>
      <w:proofErr w:type="spellEnd"/>
      <w:proofErr w:type="gramEnd"/>
      <w:r w:rsidRPr="00D4387F">
        <w:rPr>
          <w:b/>
          <w:sz w:val="24"/>
          <w:szCs w:val="24"/>
        </w:rPr>
        <w:t xml:space="preserve"> de stat din </w:t>
      </w:r>
    </w:p>
    <w:p w:rsidR="00B76EA0" w:rsidRPr="00D4387F" w:rsidRDefault="00B76EA0" w:rsidP="00B76EA0">
      <w:pPr>
        <w:rPr>
          <w:sz w:val="24"/>
          <w:szCs w:val="24"/>
        </w:rPr>
      </w:pPr>
      <w:r w:rsidRPr="00D4387F">
        <w:rPr>
          <w:b/>
          <w:sz w:val="24"/>
          <w:szCs w:val="24"/>
        </w:rPr>
        <w:t xml:space="preserve">             </w:t>
      </w:r>
      <w:proofErr w:type="spellStart"/>
      <w:proofErr w:type="gramStart"/>
      <w:r w:rsidRPr="00D4387F">
        <w:rPr>
          <w:b/>
          <w:sz w:val="24"/>
          <w:szCs w:val="24"/>
        </w:rPr>
        <w:t>Comuna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b/>
          <w:sz w:val="24"/>
          <w:szCs w:val="24"/>
        </w:rPr>
        <w:t>Sfinţe</w:t>
      </w:r>
      <w:proofErr w:type="gramEnd"/>
      <w:r w:rsidRPr="00D4387F">
        <w:rPr>
          <w:b/>
          <w:sz w:val="24"/>
          <w:szCs w:val="24"/>
        </w:rPr>
        <w:t>ști</w:t>
      </w:r>
      <w:proofErr w:type="spellEnd"/>
      <w:r w:rsidRPr="00D4387F">
        <w:rPr>
          <w:b/>
          <w:sz w:val="24"/>
          <w:szCs w:val="24"/>
        </w:rPr>
        <w:t xml:space="preserve">, </w:t>
      </w:r>
      <w:proofErr w:type="spellStart"/>
      <w:r w:rsidRPr="00D4387F">
        <w:rPr>
          <w:b/>
          <w:sz w:val="24"/>
          <w:szCs w:val="24"/>
        </w:rPr>
        <w:t>judeţul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Teleorman</w:t>
      </w:r>
      <w:proofErr w:type="spellEnd"/>
      <w:r w:rsidRPr="00D4387F">
        <w:rPr>
          <w:b/>
          <w:sz w:val="24"/>
          <w:szCs w:val="24"/>
        </w:rPr>
        <w:t xml:space="preserve"> , </w:t>
      </w:r>
      <w:proofErr w:type="spellStart"/>
      <w:r w:rsidRPr="00D4387F">
        <w:rPr>
          <w:b/>
          <w:sz w:val="24"/>
          <w:szCs w:val="24"/>
        </w:rPr>
        <w:t>pentru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anul</w:t>
      </w:r>
      <w:proofErr w:type="spellEnd"/>
      <w:r w:rsidRPr="00D4387F">
        <w:rPr>
          <w:b/>
          <w:sz w:val="24"/>
          <w:szCs w:val="24"/>
        </w:rPr>
        <w:t xml:space="preserve"> </w:t>
      </w:r>
      <w:proofErr w:type="spellStart"/>
      <w:r w:rsidRPr="00D4387F">
        <w:rPr>
          <w:b/>
          <w:sz w:val="24"/>
          <w:szCs w:val="24"/>
        </w:rPr>
        <w:t>școlar</w:t>
      </w:r>
      <w:proofErr w:type="spellEnd"/>
      <w:r w:rsidRPr="00D4387F">
        <w:rPr>
          <w:b/>
          <w:sz w:val="24"/>
          <w:szCs w:val="24"/>
        </w:rPr>
        <w:t xml:space="preserve"> 2024-2025</w:t>
      </w: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tabs>
          <w:tab w:val="left" w:pos="1470"/>
        </w:tabs>
        <w:rPr>
          <w:sz w:val="24"/>
          <w:szCs w:val="24"/>
        </w:rPr>
      </w:pPr>
      <w:r w:rsidRPr="00D4387F">
        <w:rPr>
          <w:sz w:val="24"/>
          <w:szCs w:val="24"/>
        </w:rPr>
        <w:tab/>
      </w:r>
    </w:p>
    <w:tbl>
      <w:tblPr>
        <w:tblStyle w:val="TableGrid"/>
        <w:tblW w:w="0" w:type="auto"/>
        <w:tblLook w:val="01E0"/>
      </w:tblPr>
      <w:tblGrid>
        <w:gridCol w:w="648"/>
        <w:gridCol w:w="4500"/>
        <w:gridCol w:w="4248"/>
      </w:tblGrid>
      <w:tr w:rsidR="00B76EA0" w:rsidRPr="00D4387F" w:rsidTr="00900024">
        <w:tc>
          <w:tcPr>
            <w:tcW w:w="648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D4387F">
              <w:rPr>
                <w:sz w:val="24"/>
                <w:szCs w:val="24"/>
              </w:rPr>
              <w:t xml:space="preserve">Nr. </w:t>
            </w:r>
            <w:proofErr w:type="spellStart"/>
            <w:r w:rsidRPr="00D4387F">
              <w:rPr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4500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 w:rsidRPr="00D4387F">
              <w:rPr>
                <w:b/>
                <w:sz w:val="24"/>
                <w:szCs w:val="24"/>
              </w:rPr>
              <w:t>Unitatea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D4387F">
              <w:rPr>
                <w:b/>
                <w:sz w:val="24"/>
                <w:szCs w:val="24"/>
              </w:rPr>
              <w:t>învǎţǎmânt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cu </w:t>
            </w:r>
            <w:proofErr w:type="spellStart"/>
            <w:r w:rsidRPr="00D4387F">
              <w:rPr>
                <w:b/>
                <w:sz w:val="24"/>
                <w:szCs w:val="24"/>
              </w:rPr>
              <w:t>personalitate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b/>
                <w:sz w:val="24"/>
                <w:szCs w:val="24"/>
              </w:rPr>
              <w:t>juridicǎ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4387F">
              <w:rPr>
                <w:sz w:val="24"/>
                <w:szCs w:val="24"/>
              </w:rPr>
              <w:t>numele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localitatea</w:t>
            </w:r>
            <w:proofErr w:type="spellEnd"/>
            <w:r w:rsidRPr="00D4387F">
              <w:rPr>
                <w:sz w:val="24"/>
                <w:szCs w:val="24"/>
              </w:rPr>
              <w:t xml:space="preserve"> (</w:t>
            </w:r>
            <w:proofErr w:type="spellStart"/>
            <w:r w:rsidRPr="00D4387F">
              <w:rPr>
                <w:sz w:val="24"/>
                <w:szCs w:val="24"/>
              </w:rPr>
              <w:t>comuna</w:t>
            </w:r>
            <w:proofErr w:type="spellEnd"/>
            <w:r w:rsidRPr="00D4387F">
              <w:rPr>
                <w:sz w:val="24"/>
                <w:szCs w:val="24"/>
              </w:rPr>
              <w:t xml:space="preserve"> ) , </w:t>
            </w:r>
            <w:proofErr w:type="spellStart"/>
            <w:r w:rsidRPr="00D4387F">
              <w:rPr>
                <w:sz w:val="24"/>
                <w:szCs w:val="24"/>
              </w:rPr>
              <w:t>adresa</w:t>
            </w:r>
            <w:proofErr w:type="spellEnd"/>
            <w:r w:rsidRPr="00D4387F">
              <w:rPr>
                <w:sz w:val="24"/>
                <w:szCs w:val="24"/>
              </w:rPr>
              <w:t xml:space="preserve"> ( </w:t>
            </w:r>
            <w:proofErr w:type="spellStart"/>
            <w:r w:rsidRPr="00D4387F">
              <w:rPr>
                <w:sz w:val="24"/>
                <w:szCs w:val="24"/>
              </w:rPr>
              <w:t>strada</w:t>
            </w:r>
            <w:proofErr w:type="spellEnd"/>
            <w:r w:rsidRPr="00D4387F">
              <w:rPr>
                <w:sz w:val="24"/>
                <w:szCs w:val="24"/>
              </w:rPr>
              <w:t xml:space="preserve"> ,nr, </w:t>
            </w:r>
            <w:proofErr w:type="spellStart"/>
            <w:r w:rsidRPr="00D4387F">
              <w:rPr>
                <w:sz w:val="24"/>
                <w:szCs w:val="24"/>
              </w:rPr>
              <w:t>satul</w:t>
            </w:r>
            <w:proofErr w:type="spellEnd"/>
            <w:r w:rsidRPr="00D4387F">
              <w:rPr>
                <w:sz w:val="24"/>
                <w:szCs w:val="24"/>
              </w:rPr>
              <w:t xml:space="preserve"> , </w:t>
            </w:r>
            <w:proofErr w:type="spellStart"/>
            <w:r w:rsidRPr="00D4387F">
              <w:rPr>
                <w:sz w:val="24"/>
                <w:szCs w:val="24"/>
              </w:rPr>
              <w:t>comuna</w:t>
            </w:r>
            <w:proofErr w:type="spellEnd"/>
            <w:r w:rsidRPr="00D4387F">
              <w:rPr>
                <w:sz w:val="24"/>
                <w:szCs w:val="24"/>
              </w:rPr>
              <w:t xml:space="preserve"> ),  </w:t>
            </w:r>
            <w:proofErr w:type="spellStart"/>
            <w:r w:rsidRPr="00D4387F">
              <w:rPr>
                <w:sz w:val="24"/>
                <w:szCs w:val="24"/>
              </w:rPr>
              <w:t>telefon</w:t>
            </w:r>
            <w:proofErr w:type="spellEnd"/>
            <w:r w:rsidRPr="00D4387F">
              <w:rPr>
                <w:sz w:val="24"/>
                <w:szCs w:val="24"/>
              </w:rPr>
              <w:t xml:space="preserve"> , e-mail , </w:t>
            </w:r>
            <w:proofErr w:type="spellStart"/>
            <w:r w:rsidRPr="00D4387F">
              <w:rPr>
                <w:sz w:val="24"/>
                <w:szCs w:val="24"/>
              </w:rPr>
              <w:t>nivelul</w:t>
            </w:r>
            <w:proofErr w:type="spellEnd"/>
            <w:r w:rsidRPr="00D4387F">
              <w:rPr>
                <w:sz w:val="24"/>
                <w:szCs w:val="24"/>
              </w:rPr>
              <w:t xml:space="preserve"> de </w:t>
            </w:r>
            <w:proofErr w:type="spellStart"/>
            <w:r w:rsidRPr="00D4387F">
              <w:rPr>
                <w:sz w:val="24"/>
                <w:szCs w:val="24"/>
              </w:rPr>
              <w:t>învǎţǎmânt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 w:rsidRPr="00D4387F">
              <w:rPr>
                <w:b/>
                <w:sz w:val="24"/>
                <w:szCs w:val="24"/>
              </w:rPr>
              <w:t>Unitate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b/>
                <w:sz w:val="24"/>
                <w:szCs w:val="24"/>
              </w:rPr>
              <w:t>fǎrǎ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b/>
                <w:sz w:val="24"/>
                <w:szCs w:val="24"/>
              </w:rPr>
              <w:t>personalitate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–</w:t>
            </w:r>
            <w:proofErr w:type="spellStart"/>
            <w:r w:rsidRPr="00D4387F">
              <w:rPr>
                <w:b/>
                <w:sz w:val="24"/>
                <w:szCs w:val="24"/>
              </w:rPr>
              <w:t>structurǎ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b/>
                <w:sz w:val="24"/>
                <w:szCs w:val="24"/>
              </w:rPr>
              <w:t>școlarǎ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b/>
                <w:sz w:val="24"/>
                <w:szCs w:val="24"/>
              </w:rPr>
              <w:t>arondatǎ</w:t>
            </w:r>
            <w:proofErr w:type="spellEnd"/>
            <w:r w:rsidRPr="00D4387F">
              <w:rPr>
                <w:b/>
                <w:sz w:val="24"/>
                <w:szCs w:val="24"/>
              </w:rPr>
              <w:t xml:space="preserve"> </w:t>
            </w:r>
            <w:r w:rsidRPr="00D4387F">
              <w:rPr>
                <w:sz w:val="24"/>
                <w:szCs w:val="24"/>
              </w:rPr>
              <w:t xml:space="preserve">, </w:t>
            </w:r>
            <w:proofErr w:type="spellStart"/>
            <w:r w:rsidRPr="00D4387F">
              <w:rPr>
                <w:sz w:val="24"/>
                <w:szCs w:val="24"/>
              </w:rPr>
              <w:t>numele</w:t>
            </w:r>
            <w:proofErr w:type="spellEnd"/>
            <w:r w:rsidRPr="00D4387F">
              <w:rPr>
                <w:sz w:val="24"/>
                <w:szCs w:val="24"/>
              </w:rPr>
              <w:t xml:space="preserve">, </w:t>
            </w:r>
            <w:proofErr w:type="spellStart"/>
            <w:r w:rsidRPr="00D4387F">
              <w:rPr>
                <w:sz w:val="24"/>
                <w:szCs w:val="24"/>
              </w:rPr>
              <w:t>localitatea</w:t>
            </w:r>
            <w:proofErr w:type="spellEnd"/>
            <w:r w:rsidRPr="00D4387F">
              <w:rPr>
                <w:sz w:val="24"/>
                <w:szCs w:val="24"/>
              </w:rPr>
              <w:t xml:space="preserve"> (</w:t>
            </w:r>
            <w:proofErr w:type="spellStart"/>
            <w:r w:rsidRPr="00D4387F">
              <w:rPr>
                <w:sz w:val="24"/>
                <w:szCs w:val="24"/>
              </w:rPr>
              <w:t>satul</w:t>
            </w:r>
            <w:proofErr w:type="spellEnd"/>
            <w:r w:rsidRPr="00D4387F">
              <w:rPr>
                <w:sz w:val="24"/>
                <w:szCs w:val="24"/>
              </w:rPr>
              <w:t xml:space="preserve">) , </w:t>
            </w:r>
            <w:proofErr w:type="spellStart"/>
            <w:r w:rsidRPr="00D4387F">
              <w:rPr>
                <w:sz w:val="24"/>
                <w:szCs w:val="24"/>
              </w:rPr>
              <w:t>adresa</w:t>
            </w:r>
            <w:proofErr w:type="spellEnd"/>
            <w:r w:rsidRPr="00D4387F">
              <w:rPr>
                <w:sz w:val="24"/>
                <w:szCs w:val="24"/>
              </w:rPr>
              <w:t xml:space="preserve"> (</w:t>
            </w:r>
            <w:proofErr w:type="spellStart"/>
            <w:r w:rsidRPr="00D4387F">
              <w:rPr>
                <w:sz w:val="24"/>
                <w:szCs w:val="24"/>
              </w:rPr>
              <w:t>strada</w:t>
            </w:r>
            <w:proofErr w:type="spellEnd"/>
            <w:r w:rsidRPr="00D4387F">
              <w:rPr>
                <w:sz w:val="24"/>
                <w:szCs w:val="24"/>
              </w:rPr>
              <w:t xml:space="preserve">, nr, </w:t>
            </w:r>
            <w:proofErr w:type="spellStart"/>
            <w:r w:rsidRPr="00D4387F">
              <w:rPr>
                <w:sz w:val="24"/>
                <w:szCs w:val="24"/>
              </w:rPr>
              <w:t>satul</w:t>
            </w:r>
            <w:proofErr w:type="spellEnd"/>
            <w:r w:rsidRPr="00D4387F">
              <w:rPr>
                <w:sz w:val="24"/>
                <w:szCs w:val="24"/>
              </w:rPr>
              <w:t xml:space="preserve"> , </w:t>
            </w:r>
            <w:proofErr w:type="spellStart"/>
            <w:r w:rsidRPr="00D4387F">
              <w:rPr>
                <w:sz w:val="24"/>
                <w:szCs w:val="24"/>
              </w:rPr>
              <w:t>comuna</w:t>
            </w:r>
            <w:proofErr w:type="spellEnd"/>
            <w:r w:rsidRPr="00D4387F">
              <w:rPr>
                <w:sz w:val="24"/>
                <w:szCs w:val="24"/>
              </w:rPr>
              <w:t xml:space="preserve">) </w:t>
            </w:r>
            <w:proofErr w:type="spellStart"/>
            <w:r w:rsidRPr="00D4387F">
              <w:rPr>
                <w:sz w:val="24"/>
                <w:szCs w:val="24"/>
              </w:rPr>
              <w:t>Telefon</w:t>
            </w:r>
            <w:proofErr w:type="spellEnd"/>
            <w:r w:rsidRPr="00D4387F">
              <w:rPr>
                <w:sz w:val="24"/>
                <w:szCs w:val="24"/>
              </w:rPr>
              <w:t xml:space="preserve"> /fax /E-mail, </w:t>
            </w:r>
            <w:proofErr w:type="spellStart"/>
            <w:r w:rsidRPr="00D4387F">
              <w:rPr>
                <w:sz w:val="24"/>
                <w:szCs w:val="24"/>
              </w:rPr>
              <w:t>nivelul</w:t>
            </w:r>
            <w:proofErr w:type="spellEnd"/>
            <w:r w:rsidRPr="00D4387F">
              <w:rPr>
                <w:sz w:val="24"/>
                <w:szCs w:val="24"/>
              </w:rPr>
              <w:t xml:space="preserve"> de </w:t>
            </w:r>
            <w:proofErr w:type="spellStart"/>
            <w:r w:rsidRPr="00D4387F">
              <w:rPr>
                <w:sz w:val="24"/>
                <w:szCs w:val="24"/>
              </w:rPr>
              <w:t>învǎţǎmânt</w:t>
            </w:r>
            <w:proofErr w:type="spellEnd"/>
            <w:r w:rsidRPr="00D4387F">
              <w:rPr>
                <w:sz w:val="24"/>
                <w:szCs w:val="24"/>
              </w:rPr>
              <w:t xml:space="preserve">   </w:t>
            </w:r>
          </w:p>
        </w:tc>
      </w:tr>
      <w:tr w:rsidR="00B76EA0" w:rsidRPr="00D4387F" w:rsidTr="00900024">
        <w:tc>
          <w:tcPr>
            <w:tcW w:w="648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D4387F">
              <w:rPr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 w:rsidRPr="00D4387F">
              <w:rPr>
                <w:sz w:val="24"/>
                <w:szCs w:val="24"/>
              </w:rPr>
              <w:t>Scoala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Gimnaziala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Eftimie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4387F">
              <w:rPr>
                <w:sz w:val="24"/>
                <w:szCs w:val="24"/>
              </w:rPr>
              <w:t>Croitoru</w:t>
            </w:r>
            <w:proofErr w:type="spellEnd"/>
            <w:r w:rsidRPr="00D4387F">
              <w:rPr>
                <w:sz w:val="24"/>
                <w:szCs w:val="24"/>
              </w:rPr>
              <w:t xml:space="preserve"> ,</w:t>
            </w:r>
            <w:proofErr w:type="spellStart"/>
            <w:r w:rsidRPr="00D4387F">
              <w:rPr>
                <w:sz w:val="24"/>
                <w:szCs w:val="24"/>
              </w:rPr>
              <w:t>comuna</w:t>
            </w:r>
            <w:proofErr w:type="spellEnd"/>
            <w:proofErr w:type="gram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Sfnțești</w:t>
            </w:r>
            <w:proofErr w:type="spellEnd"/>
            <w:r w:rsidRPr="00D4387F">
              <w:rPr>
                <w:sz w:val="24"/>
                <w:szCs w:val="24"/>
              </w:rPr>
              <w:t xml:space="preserve">, </w:t>
            </w:r>
            <w:proofErr w:type="spellStart"/>
            <w:r w:rsidRPr="00D4387F">
              <w:rPr>
                <w:sz w:val="24"/>
                <w:szCs w:val="24"/>
              </w:rPr>
              <w:t>jud</w:t>
            </w:r>
            <w:proofErr w:type="spellEnd"/>
            <w:r w:rsidRPr="00D4387F">
              <w:rPr>
                <w:sz w:val="24"/>
                <w:szCs w:val="24"/>
              </w:rPr>
              <w:t xml:space="preserve"> .</w:t>
            </w:r>
            <w:proofErr w:type="spellStart"/>
            <w:r w:rsidRPr="00D4387F">
              <w:rPr>
                <w:sz w:val="24"/>
                <w:szCs w:val="24"/>
              </w:rPr>
              <w:t>Teleorman</w:t>
            </w:r>
            <w:proofErr w:type="spellEnd"/>
            <w:r w:rsidRPr="00D4387F">
              <w:rPr>
                <w:sz w:val="24"/>
                <w:szCs w:val="24"/>
              </w:rPr>
              <w:t xml:space="preserve"> , str. </w:t>
            </w:r>
            <w:proofErr w:type="spellStart"/>
            <w:r w:rsidRPr="00D4387F">
              <w:rPr>
                <w:sz w:val="24"/>
                <w:szCs w:val="24"/>
              </w:rPr>
              <w:t>Tinoasei</w:t>
            </w:r>
            <w:proofErr w:type="spellEnd"/>
            <w:r w:rsidRPr="00D4387F">
              <w:rPr>
                <w:sz w:val="24"/>
                <w:szCs w:val="24"/>
              </w:rPr>
              <w:t xml:space="preserve"> , </w:t>
            </w:r>
            <w:proofErr w:type="spellStart"/>
            <w:r w:rsidRPr="00D4387F">
              <w:rPr>
                <w:sz w:val="24"/>
                <w:szCs w:val="24"/>
              </w:rPr>
              <w:t>tel</w:t>
            </w:r>
            <w:proofErr w:type="spellEnd"/>
            <w:r w:rsidRPr="00D4387F">
              <w:rPr>
                <w:sz w:val="24"/>
                <w:szCs w:val="24"/>
              </w:rPr>
              <w:t xml:space="preserve"> . -, e-mail : </w:t>
            </w:r>
            <w:proofErr w:type="spellStart"/>
            <w:r w:rsidRPr="00D4387F">
              <w:rPr>
                <w:sz w:val="24"/>
                <w:szCs w:val="24"/>
              </w:rPr>
              <w:t>scoala</w:t>
            </w:r>
            <w:proofErr w:type="spellEnd"/>
            <w:r w:rsidRPr="00D4387F">
              <w:rPr>
                <w:sz w:val="24"/>
                <w:szCs w:val="24"/>
              </w:rPr>
              <w:t xml:space="preserve">_ </w:t>
            </w:r>
            <w:hyperlink r:id="rId4" w:history="1">
              <w:r w:rsidRPr="00D4387F">
                <w:rPr>
                  <w:rStyle w:val="Hyperlink"/>
                  <w:sz w:val="24"/>
                  <w:szCs w:val="24"/>
                </w:rPr>
                <w:t>sfintesti@yahoo.com</w:t>
              </w:r>
            </w:hyperlink>
            <w:r w:rsidRPr="00D4387F">
              <w:rPr>
                <w:sz w:val="24"/>
                <w:szCs w:val="24"/>
              </w:rPr>
              <w:t xml:space="preserve">       </w:t>
            </w:r>
            <w:proofErr w:type="spellStart"/>
            <w:r w:rsidRPr="00D4387F">
              <w:rPr>
                <w:sz w:val="24"/>
                <w:szCs w:val="24"/>
              </w:rPr>
              <w:t>invatamant</w:t>
            </w:r>
            <w:proofErr w:type="spellEnd"/>
            <w:r w:rsidRPr="00D4387F">
              <w:rPr>
                <w:sz w:val="24"/>
                <w:szCs w:val="24"/>
              </w:rPr>
              <w:t xml:space="preserve">  </w:t>
            </w:r>
            <w:proofErr w:type="spellStart"/>
            <w:r w:rsidRPr="00D4387F">
              <w:rPr>
                <w:sz w:val="24"/>
                <w:szCs w:val="24"/>
              </w:rPr>
              <w:t>primar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si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gimnazial</w:t>
            </w:r>
            <w:proofErr w:type="spellEnd"/>
          </w:p>
        </w:tc>
        <w:tc>
          <w:tcPr>
            <w:tcW w:w="4248" w:type="dxa"/>
          </w:tcPr>
          <w:p w:rsidR="00B76EA0" w:rsidRPr="00D4387F" w:rsidRDefault="00B76EA0" w:rsidP="00900024">
            <w:pPr>
              <w:tabs>
                <w:tab w:val="left" w:pos="1470"/>
              </w:tabs>
              <w:rPr>
                <w:sz w:val="24"/>
                <w:szCs w:val="24"/>
              </w:rPr>
            </w:pPr>
            <w:proofErr w:type="spellStart"/>
            <w:r w:rsidRPr="00D4387F">
              <w:rPr>
                <w:sz w:val="24"/>
                <w:szCs w:val="24"/>
              </w:rPr>
              <w:t>Gradinita</w:t>
            </w:r>
            <w:proofErr w:type="spellEnd"/>
            <w:r w:rsidRPr="00D4387F">
              <w:rPr>
                <w:sz w:val="24"/>
                <w:szCs w:val="24"/>
              </w:rPr>
              <w:t xml:space="preserve"> cu program normal </w:t>
            </w:r>
            <w:proofErr w:type="spellStart"/>
            <w:proofErr w:type="gramStart"/>
            <w:r w:rsidRPr="00D4387F">
              <w:rPr>
                <w:sz w:val="24"/>
                <w:szCs w:val="24"/>
              </w:rPr>
              <w:t>Sfintesti</w:t>
            </w:r>
            <w:proofErr w:type="spellEnd"/>
            <w:r w:rsidRPr="00D4387F">
              <w:rPr>
                <w:sz w:val="24"/>
                <w:szCs w:val="24"/>
              </w:rPr>
              <w:t xml:space="preserve"> ,</w:t>
            </w:r>
            <w:proofErr w:type="gram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jud</w:t>
            </w:r>
            <w:proofErr w:type="spellEnd"/>
            <w:r w:rsidRPr="00D4387F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D4387F">
              <w:rPr>
                <w:sz w:val="24"/>
                <w:szCs w:val="24"/>
              </w:rPr>
              <w:t>Teleorman</w:t>
            </w:r>
            <w:proofErr w:type="spellEnd"/>
            <w:r w:rsidRPr="00D4387F">
              <w:rPr>
                <w:sz w:val="24"/>
                <w:szCs w:val="24"/>
              </w:rPr>
              <w:t xml:space="preserve"> ,</w:t>
            </w:r>
            <w:proofErr w:type="gramEnd"/>
            <w:r w:rsidRPr="00D4387F">
              <w:rPr>
                <w:sz w:val="24"/>
                <w:szCs w:val="24"/>
              </w:rPr>
              <w:t xml:space="preserve"> tel.-, e-mail :            </w:t>
            </w:r>
            <w:proofErr w:type="spellStart"/>
            <w:r w:rsidRPr="00D4387F">
              <w:rPr>
                <w:sz w:val="24"/>
                <w:szCs w:val="24"/>
              </w:rPr>
              <w:t>scoala</w:t>
            </w:r>
            <w:proofErr w:type="spellEnd"/>
            <w:r w:rsidRPr="00D4387F">
              <w:rPr>
                <w:sz w:val="24"/>
                <w:szCs w:val="24"/>
              </w:rPr>
              <w:t xml:space="preserve"> _</w:t>
            </w:r>
            <w:proofErr w:type="spellStart"/>
            <w:r w:rsidRPr="00D4387F">
              <w:rPr>
                <w:sz w:val="24"/>
                <w:szCs w:val="24"/>
              </w:rPr>
              <w:t>sfintesti</w:t>
            </w:r>
            <w:proofErr w:type="spellEnd"/>
            <w:r w:rsidRPr="00D4387F">
              <w:rPr>
                <w:sz w:val="24"/>
                <w:szCs w:val="24"/>
              </w:rPr>
              <w:t xml:space="preserve"> @yahoo.com               </w:t>
            </w:r>
            <w:proofErr w:type="spellStart"/>
            <w:r w:rsidRPr="00D4387F">
              <w:rPr>
                <w:sz w:val="24"/>
                <w:szCs w:val="24"/>
              </w:rPr>
              <w:t>invatamant</w:t>
            </w:r>
            <w:proofErr w:type="spellEnd"/>
            <w:r w:rsidRPr="00D4387F">
              <w:rPr>
                <w:sz w:val="24"/>
                <w:szCs w:val="24"/>
              </w:rPr>
              <w:t xml:space="preserve"> </w:t>
            </w:r>
            <w:proofErr w:type="spellStart"/>
            <w:r w:rsidRPr="00D4387F">
              <w:rPr>
                <w:sz w:val="24"/>
                <w:szCs w:val="24"/>
              </w:rPr>
              <w:t>prescolar</w:t>
            </w:r>
            <w:proofErr w:type="spellEnd"/>
            <w:r w:rsidRPr="00D4387F">
              <w:rPr>
                <w:sz w:val="24"/>
                <w:szCs w:val="24"/>
              </w:rPr>
              <w:t xml:space="preserve"> .</w:t>
            </w:r>
          </w:p>
        </w:tc>
      </w:tr>
    </w:tbl>
    <w:p w:rsidR="00B76EA0" w:rsidRPr="00D4387F" w:rsidRDefault="00B76EA0" w:rsidP="00B76EA0">
      <w:pPr>
        <w:tabs>
          <w:tab w:val="left" w:pos="1470"/>
        </w:tabs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D4387F" w:rsidRDefault="00B76EA0" w:rsidP="00B76EA0">
      <w:pPr>
        <w:rPr>
          <w:sz w:val="24"/>
          <w:szCs w:val="24"/>
        </w:rPr>
      </w:pPr>
    </w:p>
    <w:p w:rsidR="00B76EA0" w:rsidRPr="001B00C2" w:rsidRDefault="00B76EA0" w:rsidP="00B76EA0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B76EA0" w:rsidRPr="001B00C2" w:rsidRDefault="00B76EA0" w:rsidP="00B76EA0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</w:t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</w:t>
      </w:r>
      <w:r w:rsidRPr="001B00C2">
        <w:rPr>
          <w:b/>
          <w:sz w:val="24"/>
          <w:szCs w:val="24"/>
        </w:rPr>
        <w:tab/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B76EA0" w:rsidRPr="001B00C2" w:rsidRDefault="00B76EA0" w:rsidP="00B76EA0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B76EA0" w:rsidRPr="001B00C2" w:rsidRDefault="00B76EA0" w:rsidP="00B76EA0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B76EA0" w:rsidRPr="001B00C2" w:rsidRDefault="00B76EA0" w:rsidP="00B76EA0">
      <w:pPr>
        <w:tabs>
          <w:tab w:val="left" w:pos="5925"/>
        </w:tabs>
        <w:rPr>
          <w:b/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B76EA0" w:rsidRDefault="00B76EA0" w:rsidP="00B76EA0">
      <w:pPr>
        <w:rPr>
          <w:sz w:val="24"/>
          <w:szCs w:val="24"/>
        </w:rPr>
      </w:pPr>
    </w:p>
    <w:p w:rsidR="00ED697F" w:rsidRDefault="00ED697F"/>
    <w:sectPr w:rsidR="00ED697F" w:rsidSect="00B76EA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76EA0"/>
    <w:rsid w:val="002612B9"/>
    <w:rsid w:val="00A96D51"/>
    <w:rsid w:val="00B76EA0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unhideWhenUsed/>
    <w:rsid w:val="00B76EA0"/>
    <w:rPr>
      <w:color w:val="0000FF"/>
      <w:u w:val="single"/>
    </w:rPr>
  </w:style>
  <w:style w:type="table" w:styleId="TableGrid">
    <w:name w:val="Table Grid"/>
    <w:basedOn w:val="TableNormal"/>
    <w:uiPriority w:val="59"/>
    <w:rsid w:val="00B7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B76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fintest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2024-02-23T07:08:00Z</dcterms:created>
  <dcterms:modified xsi:type="dcterms:W3CDTF">2024-02-23T07:09:00Z</dcterms:modified>
</cp:coreProperties>
</file>