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CE" w:rsidRPr="0084578A" w:rsidRDefault="00BC19CE" w:rsidP="00BC19CE">
      <w:pPr>
        <w:tabs>
          <w:tab w:val="left" w:pos="198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ROMÂNIA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JUDEŢUL TELEORMAN 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PRIMARUL COMUNEI SFINŢEŞTI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DISPOZIŢIE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Privind : convocarea Consiliului Local al comunei Sfinţesti  în sedinţa ordinara în data de </w:t>
      </w:r>
      <w:r>
        <w:rPr>
          <w:rFonts w:ascii="Times New Roman" w:hAnsi="Times New Roman" w:cs="Times New Roman"/>
        </w:rPr>
        <w:t>12.10</w:t>
      </w:r>
      <w:r w:rsidRPr="0084578A">
        <w:rPr>
          <w:rFonts w:ascii="Times New Roman" w:hAnsi="Times New Roman" w:cs="Times New Roman"/>
        </w:rPr>
        <w:t>.2023 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Ceausu Marian - Anisor – Primarul comunei Sfinţesti , 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>Având  în vedere :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-Prevederile  art.133, alin.(1) si (2)  lit.a), art.134 alin.(1), lit.a) si alin. (5), art.135 din OUG  nr.57/2019 – privind Codul Administrativ ;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În temeiul art.155 alin (1) lit.b) si alin. (3) lit.b) din OUG nr.57/2019 privind Codul Administrativ cu modificarile si completarile ulterioare ,                           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DISPUNE :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</w:p>
    <w:p w:rsidR="00BC19CE" w:rsidRPr="0084578A" w:rsidRDefault="00BC19CE" w:rsidP="00BC19CE">
      <w:pPr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Art. 1 Se  convoaca Consiliul Local al comunei Sfinţesti în sedinţa ordinara în ziua de </w:t>
      </w:r>
      <w:r>
        <w:rPr>
          <w:rFonts w:ascii="Times New Roman" w:hAnsi="Times New Roman" w:cs="Times New Roman"/>
        </w:rPr>
        <w:t>joi</w:t>
      </w:r>
      <w:r w:rsidRPr="008457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12.10.2023</w:t>
      </w:r>
      <w:r w:rsidRPr="0084578A">
        <w:rPr>
          <w:rFonts w:ascii="Times New Roman" w:hAnsi="Times New Roman" w:cs="Times New Roman"/>
        </w:rPr>
        <w:t xml:space="preserve"> , începând cu ora 16.00 , în localul Primariei Sfinţesti ,  cu proiectul ordinii de zi  prevazut în Anexa la prezenta dispoziţie , care face parte integranta din aceasta.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Art.2  (1) Materialele  înscrise  pe proiectul ordinii de zi  se transmit în format electornic  fiecarui consilier local .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     (3)Membrii Consiliului Local al comunei Sfinţesti sunt invitaţi sa depuna amendamente asupra proiectelor de hotarâre . 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72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</w:p>
    <w:p w:rsidR="00BC19CE" w:rsidRPr="0084578A" w:rsidRDefault="00BC19CE" w:rsidP="00BC19CE">
      <w:pPr>
        <w:rPr>
          <w:rFonts w:ascii="Times New Roman" w:hAnsi="Times New Roman" w:cs="Times New Roman"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PRIMAR,                                                           CONTRASEMNEAZĂ,</w:t>
      </w:r>
    </w:p>
    <w:p w:rsidR="00BC19CE" w:rsidRPr="0084578A" w:rsidRDefault="00BC19CE" w:rsidP="00BC19CE">
      <w:pPr>
        <w:ind w:right="-720"/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CEAUŞU  MARIAN-ANIŞOR                                       SECRETAR GENERAL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Florescu Liliana Ionela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SFINŢEŞTI   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>193</w:t>
      </w:r>
      <w:r w:rsidRPr="0084578A">
        <w:rPr>
          <w:rFonts w:ascii="Times New Roman" w:hAnsi="Times New Roman" w:cs="Times New Roman"/>
          <w:b/>
        </w:rPr>
        <w:t xml:space="preserve"> DIN</w:t>
      </w:r>
      <w:r>
        <w:rPr>
          <w:rFonts w:ascii="Times New Roman" w:hAnsi="Times New Roman" w:cs="Times New Roman"/>
          <w:b/>
        </w:rPr>
        <w:t xml:space="preserve"> 6.10.2023 </w:t>
      </w:r>
      <w:r w:rsidRPr="0084578A">
        <w:rPr>
          <w:rFonts w:ascii="Times New Roman" w:hAnsi="Times New Roman" w:cs="Times New Roman"/>
          <w:b/>
        </w:rPr>
        <w:t xml:space="preserve">                            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ROMÂNIA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JUDEŢUL TELEORMAN                                                      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PRIMARUL COMUNEI  SFINŢEŞTI</w:t>
      </w:r>
    </w:p>
    <w:p w:rsidR="00BC19CE" w:rsidRPr="0084578A" w:rsidRDefault="00BC19CE" w:rsidP="00BC19CE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tabs>
          <w:tab w:val="left" w:pos="261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ANEXĂ LA DISPOZIŢIA  NR.</w:t>
      </w:r>
      <w:r>
        <w:rPr>
          <w:rFonts w:ascii="Times New Roman" w:hAnsi="Times New Roman" w:cs="Times New Roman"/>
          <w:b/>
        </w:rPr>
        <w:t>193</w:t>
      </w:r>
      <w:r w:rsidRPr="0084578A">
        <w:rPr>
          <w:rFonts w:ascii="Times New Roman" w:hAnsi="Times New Roman" w:cs="Times New Roman"/>
          <w:b/>
        </w:rPr>
        <w:t xml:space="preserve">  DIN </w:t>
      </w:r>
      <w:r>
        <w:rPr>
          <w:rFonts w:ascii="Times New Roman" w:hAnsi="Times New Roman" w:cs="Times New Roman"/>
          <w:b/>
        </w:rPr>
        <w:t>6.10.2023</w:t>
      </w:r>
    </w:p>
    <w:p w:rsidR="00BC19CE" w:rsidRPr="0084578A" w:rsidRDefault="00BC19CE" w:rsidP="00BC19CE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tabs>
          <w:tab w:val="left" w:pos="261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PROIECTUL ORDINII DE ZI A ŞEDINŢEI ORDINARE A CONSILIULUI LOCAL       </w:t>
      </w:r>
    </w:p>
    <w:p w:rsidR="00BC19CE" w:rsidRPr="0084578A" w:rsidRDefault="00BC19CE" w:rsidP="00BC19CE">
      <w:pPr>
        <w:tabs>
          <w:tab w:val="left" w:pos="261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</w:t>
      </w:r>
      <w:r w:rsidRPr="0084578A">
        <w:rPr>
          <w:rFonts w:ascii="Times New Roman" w:hAnsi="Times New Roman" w:cs="Times New Roman"/>
          <w:b/>
        </w:rPr>
        <w:t xml:space="preserve">     AL COMUNEI SFINŢEŞTI DIN DATA DE</w:t>
      </w:r>
      <w:r>
        <w:rPr>
          <w:rFonts w:ascii="Times New Roman" w:hAnsi="Times New Roman" w:cs="Times New Roman"/>
          <w:b/>
        </w:rPr>
        <w:t xml:space="preserve"> 12 .10.2023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</w:t>
      </w:r>
    </w:p>
    <w:p w:rsidR="00BC19CE" w:rsidRPr="0084578A" w:rsidRDefault="00BC19CE" w:rsidP="00BC19CE">
      <w:pPr>
        <w:jc w:val="both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1. Proiect de hotarâre privind : alegerea președintelui de ședință pentru lunile noiembrie, decembrie anul 2023 , ianuarie , anul 2024  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Iniţiator  -Primar Ceausu Marian - Anisor.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    Spre avizare Comisiei de specialitate :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</w:p>
    <w:p w:rsidR="00BC19CE" w:rsidRPr="00CE2625" w:rsidRDefault="00BC19CE" w:rsidP="00BC19CE">
      <w:pPr>
        <w:pStyle w:val="Bodytext20"/>
        <w:spacing w:after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84578A"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84578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845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578A">
        <w:rPr>
          <w:rFonts w:ascii="Times New Roman" w:hAnsi="Times New Roman" w:cs="Times New Roman"/>
          <w:sz w:val="24"/>
          <w:szCs w:val="24"/>
        </w:rPr>
        <w:t>hotarâre</w:t>
      </w:r>
      <w:proofErr w:type="spellEnd"/>
      <w:r w:rsidRPr="00845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5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457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5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aprobarea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studiului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fezabilitate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si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principalilor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indicatori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BC19CE" w:rsidRPr="00CE2625" w:rsidRDefault="00BC19CE" w:rsidP="00BC19CE">
      <w:pPr>
        <w:pStyle w:val="Bodytext20"/>
        <w:spacing w:after="0"/>
        <w:jc w:val="left"/>
        <w:rPr>
          <w:rFonts w:ascii="Times New Roman" w:hAnsi="Times New Roman" w:cs="Times New Roman"/>
          <w:i w:val="0"/>
          <w:sz w:val="22"/>
          <w:szCs w:val="22"/>
        </w:rPr>
      </w:pP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tehnico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-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economici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pentru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investitia</w:t>
      </w:r>
      <w:r w:rsidRPr="00CE2625">
        <w:rPr>
          <w:rFonts w:ascii="Times New Roman" w:eastAsia="Times New Roman" w:hAnsi="Times New Roman" w:cs="Times New Roman"/>
          <w:bCs/>
          <w:i w:val="0"/>
          <w:sz w:val="22"/>
          <w:szCs w:val="22"/>
        </w:rPr>
        <w:t>“REALIZARE</w:t>
      </w:r>
      <w:proofErr w:type="spellEnd"/>
      <w:r w:rsidRPr="00CE2625">
        <w:rPr>
          <w:rFonts w:ascii="Times New Roman" w:eastAsia="Times New Roman" w:hAnsi="Times New Roman" w:cs="Times New Roman"/>
          <w:bCs/>
          <w:i w:val="0"/>
          <w:sz w:val="22"/>
          <w:szCs w:val="22"/>
        </w:rPr>
        <w:t xml:space="preserve"> </w:t>
      </w:r>
      <w:proofErr w:type="gramStart"/>
      <w:r w:rsidRPr="00CE2625">
        <w:rPr>
          <w:rFonts w:ascii="Times New Roman" w:eastAsia="Times New Roman" w:hAnsi="Times New Roman" w:cs="Times New Roman"/>
          <w:bCs/>
          <w:i w:val="0"/>
          <w:sz w:val="22"/>
          <w:szCs w:val="22"/>
        </w:rPr>
        <w:t>SISTEM  INTEGRAT</w:t>
      </w:r>
      <w:proofErr w:type="gramEnd"/>
      <w:r w:rsidRPr="00CE2625">
        <w:rPr>
          <w:rFonts w:ascii="Times New Roman" w:eastAsia="Times New Roman" w:hAnsi="Times New Roman" w:cs="Times New Roman"/>
          <w:bCs/>
          <w:i w:val="0"/>
          <w:sz w:val="22"/>
          <w:szCs w:val="22"/>
        </w:rPr>
        <w:t xml:space="preserve"> DE COLECTARE ȘI VALORIFICARE A GUNOIULUI DE GRAJD ÎN COMUNA SFINȚEȘTI, JUDETUL  TELEORMAN  </w:t>
      </w:r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ce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va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fi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depus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în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cadrul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apelului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proiecte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cu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titlul</w:t>
      </w:r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PNRR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/2023/C3/S/I.2.A-B</w:t>
      </w:r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din PLANUL NAȚIONAL DE REDRESARE ȘI REZILIENȚĂ,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Componenta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C3 –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Managementul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Deșeurilor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Investiția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I2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Dezvoltarea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infrastructurii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pentru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managementul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gunoiului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grajd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și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al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altor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deșeuri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agricole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compostabile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Subinvestiția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I2.A-B.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Sisteme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integrate de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colectare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și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valorificare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gunoiului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proofErr w:type="spellStart"/>
      <w:proofErr w:type="gramStart"/>
      <w:r w:rsidRPr="00CE2625">
        <w:rPr>
          <w:rFonts w:ascii="Times New Roman" w:hAnsi="Times New Roman" w:cs="Times New Roman"/>
          <w:i w:val="0"/>
          <w:sz w:val="22"/>
          <w:szCs w:val="22"/>
        </w:rPr>
        <w:t>grajd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.</w:t>
      </w:r>
      <w:proofErr w:type="gramEnd"/>
    </w:p>
    <w:p w:rsidR="00BC19CE" w:rsidRPr="0084578A" w:rsidRDefault="00BC19CE" w:rsidP="00BC1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4578A">
        <w:rPr>
          <w:rFonts w:ascii="Times New Roman" w:hAnsi="Times New Roman" w:cs="Times New Roman"/>
        </w:rPr>
        <w:t xml:space="preserve">       Iniţiator  -Primar Ceausu Marian - Anisor.</w:t>
      </w:r>
    </w:p>
    <w:p w:rsidR="00BC19CE" w:rsidRPr="0084578A" w:rsidRDefault="00BC19CE" w:rsidP="00BC19CE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</w:rPr>
        <w:t xml:space="preserve">            Spre avizare Comisiei de specialitate :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- Comisia  de specialitate pentru administratie publica locala, juridica, apararea ordinii si linistii publice , a drepturilor cetatenilor 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-  Comisia de specialitate pentru invatamant , sanatate , cultura , protectie sociala , activitati sportive si de agrement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</w:p>
    <w:p w:rsidR="00BC19CE" w:rsidRPr="00CE2625" w:rsidRDefault="00BC19CE" w:rsidP="00BC19CE">
      <w:pPr>
        <w:pStyle w:val="Bodytext20"/>
        <w:spacing w:after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84578A">
        <w:rPr>
          <w:rFonts w:ascii="Times New Roman" w:hAnsi="Times New Roman" w:cs="Times New Roman"/>
          <w:sz w:val="24"/>
          <w:szCs w:val="24"/>
        </w:rPr>
        <w:t xml:space="preserve">    3.   </w:t>
      </w:r>
      <w:proofErr w:type="spellStart"/>
      <w:r w:rsidRPr="0084578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845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578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845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45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:</w:t>
      </w:r>
      <w:r w:rsidRPr="0084578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sz w:val="22"/>
          <w:szCs w:val="22"/>
        </w:rPr>
        <w:t>aprobarea</w:t>
      </w:r>
      <w:proofErr w:type="spellEnd"/>
      <w:r w:rsidRPr="00CE26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sz w:val="22"/>
          <w:szCs w:val="22"/>
        </w:rPr>
        <w:t>depunerii</w:t>
      </w:r>
      <w:proofErr w:type="spellEnd"/>
      <w:r w:rsidRPr="00CE26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E26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sz w:val="22"/>
          <w:szCs w:val="22"/>
        </w:rPr>
        <w:t>implementării</w:t>
      </w:r>
      <w:proofErr w:type="spellEnd"/>
      <w:r w:rsidRPr="00CE26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sz w:val="22"/>
          <w:szCs w:val="22"/>
        </w:rPr>
        <w:t>proiectului</w:t>
      </w:r>
      <w:proofErr w:type="spellEnd"/>
      <w:r w:rsidRPr="00CE2625">
        <w:rPr>
          <w:rFonts w:ascii="Times New Roman" w:hAnsi="Times New Roman" w:cs="Times New Roman"/>
          <w:sz w:val="22"/>
          <w:szCs w:val="22"/>
        </w:rPr>
        <w:t xml:space="preserve">  “REALIZARE SISTEM  INTEGRAT DE COLECTARE ȘI VALORIFICARE A GUNOIULUI DE GRAJD ÎN COMUNA SFINTESTI, JUDETUL TELEORMAN”,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în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cadrul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apelului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proiecte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cu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titlul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PNRR/2023/C3/S/I.2.A-B din PLANUL NAȚIONAL DE REDRESARE ȘI REZILIENȚĂ,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Componenta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C3 –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Managementul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Deșeurilor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Investiția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I2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Dezvoltarea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infrastructurii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pentru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managementul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gunoiului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grajd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și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al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altor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deșeuri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agricole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compostabile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Subinvestiția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I2.A-B.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Sisteme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integrate de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colectare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și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valorificare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a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gunoiului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CE2625">
        <w:rPr>
          <w:rFonts w:ascii="Times New Roman" w:hAnsi="Times New Roman" w:cs="Times New Roman"/>
          <w:bCs/>
          <w:sz w:val="22"/>
          <w:szCs w:val="22"/>
        </w:rPr>
        <w:t>grajd</w:t>
      </w:r>
      <w:proofErr w:type="spellEnd"/>
      <w:r w:rsidRPr="00CE2625">
        <w:rPr>
          <w:rFonts w:ascii="Times New Roman" w:hAnsi="Times New Roman" w:cs="Times New Roman"/>
          <w:bCs/>
          <w:sz w:val="22"/>
          <w:szCs w:val="22"/>
        </w:rPr>
        <w:t>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Iniţiator  -Primar Ceausu Marian - Anisor.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    Spre avizare Comisiei de specialitate :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-   Comisia de specialitate pentru programe de dezvoltare economico- sociala, buget –finanţe, </w:t>
      </w:r>
      <w:r w:rsidRPr="0084578A">
        <w:rPr>
          <w:rFonts w:ascii="Times New Roman" w:hAnsi="Times New Roman" w:cs="Times New Roman"/>
        </w:rPr>
        <w:lastRenderedPageBreak/>
        <w:t>administrarea domeniului public si privat al comunei , agricultura, gospodarire comunala, protecţia mediului , servicii si comerţ;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- Comisia  de specialitate pentru administratie publica locala, juridica, apararea ordinii si linistii publice , a drepturilor cetatenilor 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-  Comisia de specialitate pentru invatamant , sanatate , cultura , protectie sociala , activitati sportive si de agrement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CE2625" w:rsidRDefault="00BC19CE" w:rsidP="00BC19CE">
      <w:pPr>
        <w:pStyle w:val="Bodytext20"/>
        <w:spacing w:after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84578A">
        <w:rPr>
          <w:rFonts w:ascii="Times New Roman" w:hAnsi="Times New Roman" w:cs="Times New Roman"/>
          <w:sz w:val="24"/>
          <w:szCs w:val="24"/>
        </w:rPr>
        <w:t xml:space="preserve">    4</w:t>
      </w:r>
      <w:r w:rsidRPr="0084578A">
        <w:rPr>
          <w:rFonts w:ascii="Times New Roman" w:hAnsi="Times New Roman" w:cs="Times New Roman"/>
          <w:i w:val="0"/>
          <w:sz w:val="24"/>
          <w:szCs w:val="24"/>
        </w:rPr>
        <w:t xml:space="preserve">.    </w:t>
      </w:r>
      <w:proofErr w:type="spellStart"/>
      <w:r w:rsidRPr="0084578A">
        <w:rPr>
          <w:rFonts w:ascii="Times New Roman" w:hAnsi="Times New Roman" w:cs="Times New Roman"/>
          <w:i w:val="0"/>
          <w:sz w:val="24"/>
          <w:szCs w:val="24"/>
        </w:rPr>
        <w:t>Proiect</w:t>
      </w:r>
      <w:proofErr w:type="spellEnd"/>
      <w:r w:rsidRPr="0084578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84578A">
        <w:rPr>
          <w:rFonts w:ascii="Times New Roman" w:hAnsi="Times New Roman" w:cs="Times New Roman"/>
          <w:i w:val="0"/>
          <w:sz w:val="24"/>
          <w:szCs w:val="24"/>
        </w:rPr>
        <w:t>hotărâre</w:t>
      </w:r>
      <w:proofErr w:type="spellEnd"/>
      <w:r w:rsidRPr="008457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84578A">
        <w:rPr>
          <w:rFonts w:ascii="Times New Roman" w:hAnsi="Times New Roman" w:cs="Times New Roman"/>
          <w:i w:val="0"/>
          <w:sz w:val="24"/>
          <w:szCs w:val="24"/>
        </w:rPr>
        <w:t>privind</w:t>
      </w:r>
      <w:proofErr w:type="spellEnd"/>
      <w:r w:rsidRPr="008457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578A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desemnarea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unui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reprezentant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din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partea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Consiliului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Local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Sfințești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 in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Consiliul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 de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Administrație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al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Școlii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GimnazialeʺEftimie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Croitoru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ʺ 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Sfințești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,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pentru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anul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școlar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2023-2024 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Iniţiator  -Primar Ceausu Marian - Anisor.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    Spre avizare Comisiei de specialitate :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-  Comisia de specialitate pentru invatamant , sanatate , cultura , protectie sociala , activitati sportive si de agrement .</w:t>
      </w:r>
    </w:p>
    <w:p w:rsidR="00BC19CE" w:rsidRPr="0084578A" w:rsidRDefault="00BC19CE" w:rsidP="00BC19CE">
      <w:pPr>
        <w:pStyle w:val="NoSpacing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</w:t>
      </w:r>
    </w:p>
    <w:p w:rsidR="00BC19CE" w:rsidRPr="00CE2625" w:rsidRDefault="00BC19CE" w:rsidP="00BC19CE">
      <w:pPr>
        <w:pStyle w:val="Bodytext20"/>
        <w:spacing w:after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84578A">
        <w:rPr>
          <w:rFonts w:ascii="Times New Roman" w:hAnsi="Times New Roman" w:cs="Times New Roman"/>
          <w:sz w:val="24"/>
          <w:szCs w:val="24"/>
        </w:rPr>
        <w:t xml:space="preserve">    </w:t>
      </w:r>
      <w:r w:rsidRPr="0084578A">
        <w:rPr>
          <w:rFonts w:ascii="Times New Roman" w:hAnsi="Times New Roman" w:cs="Times New Roman"/>
          <w:i w:val="0"/>
          <w:sz w:val="24"/>
          <w:szCs w:val="24"/>
        </w:rPr>
        <w:t xml:space="preserve">5.   </w:t>
      </w:r>
      <w:proofErr w:type="spellStart"/>
      <w:r w:rsidRPr="0084578A">
        <w:rPr>
          <w:rFonts w:ascii="Times New Roman" w:hAnsi="Times New Roman" w:cs="Times New Roman"/>
          <w:i w:val="0"/>
          <w:sz w:val="24"/>
          <w:szCs w:val="24"/>
        </w:rPr>
        <w:t>Proiect</w:t>
      </w:r>
      <w:proofErr w:type="spellEnd"/>
      <w:r w:rsidRPr="0084578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84578A">
        <w:rPr>
          <w:rFonts w:ascii="Times New Roman" w:hAnsi="Times New Roman" w:cs="Times New Roman"/>
          <w:i w:val="0"/>
          <w:sz w:val="24"/>
          <w:szCs w:val="24"/>
        </w:rPr>
        <w:t>hotărâre</w:t>
      </w:r>
      <w:proofErr w:type="spellEnd"/>
      <w:r w:rsidRPr="008457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84578A">
        <w:rPr>
          <w:rFonts w:ascii="Times New Roman" w:hAnsi="Times New Roman" w:cs="Times New Roman"/>
          <w:i w:val="0"/>
          <w:sz w:val="24"/>
          <w:szCs w:val="24"/>
        </w:rPr>
        <w:t>privind</w:t>
      </w:r>
      <w:proofErr w:type="spellEnd"/>
      <w:r w:rsidRPr="00845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desemnarea</w:t>
      </w:r>
      <w:proofErr w:type="spellEnd"/>
      <w:proofErr w:type="gram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unui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reprezentant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din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partea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Consiliului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Local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Sfințești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 in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cadrul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Comisiei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pentru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evaluzarea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și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asigurarea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calității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din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cadrul</w:t>
      </w:r>
      <w:proofErr w:type="spellEnd"/>
      <w:r w:rsidRPr="00CE262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i w:val="0"/>
          <w:sz w:val="22"/>
          <w:szCs w:val="22"/>
        </w:rPr>
        <w:t>Școlii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GimnazialeʺEftimie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Croitoru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ʺ 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Sfințești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,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pentru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anul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proofErr w:type="spellStart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>școlar</w:t>
      </w:r>
      <w:proofErr w:type="spellEnd"/>
      <w:r w:rsidRPr="00CE2625">
        <w:rPr>
          <w:rFonts w:ascii="Times New Roman" w:hAnsi="Times New Roman" w:cs="Times New Roman"/>
          <w:bCs/>
          <w:i w:val="0"/>
          <w:sz w:val="22"/>
          <w:szCs w:val="22"/>
        </w:rPr>
        <w:t xml:space="preserve"> 2023-2024 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>.        Iniţiator  -Primar Ceausu Marian - Anisor.</w:t>
      </w:r>
    </w:p>
    <w:p w:rsidR="00BC19CE" w:rsidRPr="0084578A" w:rsidRDefault="00BC19CE" w:rsidP="00BC19CE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     Spre avizare Comisiei de specialitate :</w:t>
      </w:r>
    </w:p>
    <w:p w:rsidR="00BC19CE" w:rsidRPr="0084578A" w:rsidRDefault="00BC19CE" w:rsidP="00BC19CE">
      <w:pPr>
        <w:ind w:left="60" w:right="-54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-  Comisia de specialitate pentru invatamant , sanatate , cultura , protectie sociala , activitati sportive si de agrement .</w:t>
      </w:r>
    </w:p>
    <w:p w:rsidR="00BC19CE" w:rsidRPr="0084578A" w:rsidRDefault="00BC19CE" w:rsidP="00BC19CE">
      <w:pPr>
        <w:pStyle w:val="NoSpacing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 </w:t>
      </w:r>
    </w:p>
    <w:p w:rsidR="00BC19CE" w:rsidRPr="0084578A" w:rsidRDefault="00BC19CE" w:rsidP="00BC19C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6.  Diverse.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PRIMAR ,                                                                    REDACTAT  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CEAUSU MARIAN –ANISOR                                        SECRETAR GENERAL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Florescu Liliana Ionela </w:t>
      </w: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</w:p>
    <w:p w:rsidR="00BC19CE" w:rsidRPr="0084578A" w:rsidRDefault="00BC19CE" w:rsidP="00BC19CE">
      <w:pPr>
        <w:ind w:right="-180"/>
        <w:rPr>
          <w:rFonts w:ascii="Times New Roman" w:hAnsi="Times New Roman" w:cs="Times New Roman"/>
          <w:b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C19CE"/>
    <w:rsid w:val="00386B93"/>
    <w:rsid w:val="00A96D51"/>
    <w:rsid w:val="00BC19CE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C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BC19CE"/>
    <w:rPr>
      <w:rFonts w:ascii="Arial" w:eastAsia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al"/>
    <w:link w:val="Bodytext2"/>
    <w:rsid w:val="00BC19CE"/>
    <w:pPr>
      <w:spacing w:after="360" w:line="290" w:lineRule="auto"/>
      <w:jc w:val="center"/>
    </w:pPr>
    <w:rPr>
      <w:rFonts w:ascii="Arial" w:eastAsia="Arial" w:hAnsi="Arial" w:cs="Arial"/>
      <w:i/>
      <w:iCs/>
      <w:color w:val="auto"/>
      <w:sz w:val="20"/>
      <w:szCs w:val="20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BC19CE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NoSpacingChar">
    <w:name w:val="No Spacing Char"/>
    <w:link w:val="NoSpacing"/>
    <w:uiPriority w:val="1"/>
    <w:rsid w:val="00BC19CE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2023-11-06T11:57:00Z</dcterms:created>
  <dcterms:modified xsi:type="dcterms:W3CDTF">2023-11-06T11:58:00Z</dcterms:modified>
</cp:coreProperties>
</file>