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1C8" w:rsidRDefault="00F421C8" w:rsidP="00F421C8"/>
    <w:p w:rsidR="00F421C8" w:rsidRPr="00CC17EA" w:rsidRDefault="00F421C8" w:rsidP="00F421C8">
      <w:pPr>
        <w:rPr>
          <w:b/>
        </w:rPr>
      </w:pPr>
      <w:r>
        <w:rPr>
          <w:b/>
        </w:rPr>
        <w:t xml:space="preserve"> </w:t>
      </w:r>
      <w:r w:rsidRPr="00CC17EA">
        <w:rPr>
          <w:b/>
        </w:rPr>
        <w:t xml:space="preserve">                                                             ROMÂNIA</w:t>
      </w:r>
    </w:p>
    <w:p w:rsidR="00F421C8" w:rsidRPr="00CC17EA" w:rsidRDefault="00F421C8" w:rsidP="00F421C8">
      <w:pPr>
        <w:rPr>
          <w:b/>
        </w:rPr>
      </w:pPr>
      <w:r w:rsidRPr="00CC17EA">
        <w:rPr>
          <w:b/>
        </w:rPr>
        <w:t xml:space="preserve">                                                     COMUNA SFINȚEŞTI</w:t>
      </w:r>
    </w:p>
    <w:p w:rsidR="00F421C8" w:rsidRPr="00CC17EA" w:rsidRDefault="00F421C8" w:rsidP="00F421C8">
      <w:pPr>
        <w:tabs>
          <w:tab w:val="left" w:pos="3255"/>
        </w:tabs>
        <w:rPr>
          <w:b/>
        </w:rPr>
      </w:pPr>
      <w:r w:rsidRPr="00CC17EA">
        <w:rPr>
          <w:b/>
        </w:rPr>
        <w:t xml:space="preserve">                                                   JUDEȚUL TELEORMAN</w:t>
      </w:r>
    </w:p>
    <w:p w:rsidR="00F421C8" w:rsidRPr="00CC17EA" w:rsidRDefault="00F421C8" w:rsidP="00F421C8">
      <w:pPr>
        <w:tabs>
          <w:tab w:val="left" w:pos="3255"/>
        </w:tabs>
        <w:rPr>
          <w:b/>
        </w:rPr>
      </w:pPr>
      <w:r w:rsidRPr="00CC17EA">
        <w:rPr>
          <w:b/>
        </w:rPr>
        <w:t xml:space="preserve">                                                     CONSILIUL LOCAL</w:t>
      </w:r>
    </w:p>
    <w:p w:rsidR="00F421C8" w:rsidRPr="00CC17EA" w:rsidRDefault="00F421C8" w:rsidP="00F421C8">
      <w:pPr>
        <w:tabs>
          <w:tab w:val="left" w:pos="3255"/>
        </w:tabs>
        <w:rPr>
          <w:b/>
        </w:rPr>
      </w:pPr>
    </w:p>
    <w:p w:rsidR="00F421C8" w:rsidRPr="00CC17EA" w:rsidRDefault="00F421C8" w:rsidP="00F421C8">
      <w:pPr>
        <w:tabs>
          <w:tab w:val="left" w:pos="3255"/>
        </w:tabs>
        <w:rPr>
          <w:b/>
        </w:rPr>
      </w:pPr>
      <w:r w:rsidRPr="00CC17EA">
        <w:rPr>
          <w:b/>
        </w:rPr>
        <w:t xml:space="preserve">                                                             HOTĂRÂRE</w:t>
      </w:r>
    </w:p>
    <w:p w:rsidR="00F421C8" w:rsidRDefault="00F421C8" w:rsidP="00F421C8">
      <w:pPr>
        <w:jc w:val="both"/>
        <w:rPr>
          <w:b/>
        </w:rPr>
      </w:pPr>
      <w:r>
        <w:rPr>
          <w:b/>
        </w:rPr>
        <w:t>Privind : dobândirea dreptului de proprietate privată a comunei Sfințești, județul Teleorman  asupra unui imobil</w:t>
      </w:r>
      <w:r w:rsidRPr="00067973">
        <w:rPr>
          <w:b/>
        </w:rPr>
        <w:t>– teren intravilan –</w:t>
      </w:r>
      <w:r>
        <w:rPr>
          <w:b/>
        </w:rPr>
        <w:t xml:space="preserve">categoria de folosință curți construcții , </w:t>
      </w:r>
      <w:r w:rsidRPr="00067973">
        <w:rPr>
          <w:b/>
        </w:rPr>
        <w:t xml:space="preserve"> in suprafață totală de </w:t>
      </w:r>
      <w:r>
        <w:rPr>
          <w:b/>
        </w:rPr>
        <w:t>2.560</w:t>
      </w:r>
      <w:r w:rsidRPr="00067973">
        <w:rPr>
          <w:b/>
        </w:rPr>
        <w:t xml:space="preserve"> mp. din care: C1-</w:t>
      </w:r>
      <w:r>
        <w:rPr>
          <w:b/>
        </w:rPr>
        <w:t xml:space="preserve"> CA suprafața  construită 330</w:t>
      </w:r>
      <w:r w:rsidRPr="00067973">
        <w:rPr>
          <w:b/>
        </w:rPr>
        <w:t xml:space="preserve"> mp. și C2 –</w:t>
      </w:r>
      <w:r>
        <w:rPr>
          <w:b/>
        </w:rPr>
        <w:t xml:space="preserve">CA suprafața construită </w:t>
      </w:r>
      <w:r w:rsidRPr="00067973">
        <w:rPr>
          <w:b/>
        </w:rPr>
        <w:t>3</w:t>
      </w:r>
      <w:r>
        <w:rPr>
          <w:b/>
        </w:rPr>
        <w:t>6</w:t>
      </w:r>
      <w:r w:rsidRPr="00067973">
        <w:rPr>
          <w:b/>
        </w:rPr>
        <w:t xml:space="preserve"> mp</w:t>
      </w:r>
      <w:r>
        <w:rPr>
          <w:b/>
        </w:rPr>
        <w:t xml:space="preserve"> , situat in T 27 P 136/2 , pe raza UAT Sfințești, județul Teleorman .</w:t>
      </w:r>
    </w:p>
    <w:p w:rsidR="00F421C8" w:rsidRDefault="00F421C8" w:rsidP="00F421C8">
      <w:pPr>
        <w:jc w:val="both"/>
        <w:rPr>
          <w:b/>
        </w:rPr>
      </w:pPr>
    </w:p>
    <w:p w:rsidR="00F421C8" w:rsidRDefault="00F421C8" w:rsidP="00F421C8">
      <w:pPr>
        <w:jc w:val="both"/>
      </w:pPr>
      <w:r>
        <w:rPr>
          <w:b/>
        </w:rPr>
        <w:t xml:space="preserve">    </w:t>
      </w:r>
      <w:r w:rsidRPr="00067973">
        <w:t>Consiliul Local al comunei Sfințești, județul Teleorman , intrunit in ședință extraordinară de lucru , conform prevederilor art. 133 alin.(2) lit.a) din OUG nr. 57/2019- privind Codul Administrativ , cu modificările și completările ulterioare ,</w:t>
      </w:r>
      <w:r>
        <w:t>astăzi 23 decembrie 2023 , având in vedere :</w:t>
      </w:r>
    </w:p>
    <w:p w:rsidR="00F421C8" w:rsidRDefault="00F421C8" w:rsidP="00F421C8">
      <w:pPr>
        <w:jc w:val="both"/>
      </w:pPr>
      <w:r>
        <w:t>- Referatul de aprobare al primarului comunei Sfințești , județul Teleormna , inregistrat la nr. ___din________;</w:t>
      </w:r>
    </w:p>
    <w:p w:rsidR="00F421C8" w:rsidRDefault="00F421C8" w:rsidP="00F421C8">
      <w:pPr>
        <w:jc w:val="both"/>
      </w:pPr>
      <w:r>
        <w:t>- Raportul de specialitate al compartimentului de resort , inregistrat la nr.____din__________;</w:t>
      </w:r>
    </w:p>
    <w:p w:rsidR="00F421C8" w:rsidRDefault="00F421C8" w:rsidP="00F421C8">
      <w:pPr>
        <w:jc w:val="both"/>
      </w:pPr>
      <w:r>
        <w:t>- Raportul de avizare al comisiei  pe domenii de specialitate a Consiliului LocalSfințești ;</w:t>
      </w:r>
    </w:p>
    <w:p w:rsidR="00F421C8" w:rsidRDefault="00F421C8" w:rsidP="00F421C8">
      <w:pPr>
        <w:jc w:val="both"/>
      </w:pPr>
      <w:r>
        <w:t>- prevederile art. 120 alin.(1) și art. 121 alin.(1) și (2) din Constituția României , republicată ;</w:t>
      </w:r>
    </w:p>
    <w:p w:rsidR="00F421C8" w:rsidRDefault="00F421C8" w:rsidP="00F421C8">
      <w:pPr>
        <w:jc w:val="both"/>
      </w:pPr>
      <w:r>
        <w:t>- prevederile art. 7 alin.(2) , art. 557 , art. 888 din Legea nr. 287/2009 – Codul Civil, republicată , cu modificările și completările ulterioare ;</w:t>
      </w:r>
    </w:p>
    <w:p w:rsidR="00F421C8" w:rsidRDefault="00F421C8" w:rsidP="00F421C8">
      <w:pPr>
        <w:jc w:val="both"/>
      </w:pPr>
      <w:r>
        <w:t>- prevederile Legii nr. 7 /1996 – a cadastrului șu publicității imobiliare , cu modificările și completările ulterioare ;</w:t>
      </w:r>
    </w:p>
    <w:p w:rsidR="00F421C8" w:rsidRDefault="00F421C8" w:rsidP="00F421C8">
      <w:pPr>
        <w:jc w:val="both"/>
      </w:pPr>
      <w:r>
        <w:t xml:space="preserve">- Prevederile art. 129 alin.(1) , alin.(2) lit.c) , art. 139 alin.(1) și alin.(2) , art.196 alin.(1) lit.a) , art.197 , art.354 , art. 355, art. 356, art. 357 din OUG nr. 57/2019 – privind Codul Administrativ , cu modificările și completările ulterioare ; </w:t>
      </w:r>
    </w:p>
    <w:p w:rsidR="00F421C8" w:rsidRDefault="00F421C8" w:rsidP="00F421C8">
      <w:pPr>
        <w:jc w:val="both"/>
        <w:rPr>
          <w:szCs w:val="24"/>
        </w:rPr>
      </w:pPr>
      <w:r>
        <w:t xml:space="preserve">- Prevederile Legii nr. 392 /2020 – privind Normele tehnice </w:t>
      </w:r>
      <w:r w:rsidRPr="006F3891">
        <w:rPr>
          <w:bCs/>
          <w:szCs w:val="24"/>
          <w:shd w:val="clear" w:color="auto" w:fill="FFFFFF"/>
        </w:rPr>
        <w:t>pentru întocmirea inventarului bunurilor care alcătuiesc domeniul public și privat al comunelor, al orașelor, al municipiilor și al județelor</w:t>
      </w:r>
      <w:r w:rsidRPr="006F3891">
        <w:rPr>
          <w:szCs w:val="24"/>
        </w:rPr>
        <w:t xml:space="preserve"> </w:t>
      </w:r>
      <w:r>
        <w:rPr>
          <w:szCs w:val="24"/>
        </w:rPr>
        <w:t>;</w:t>
      </w:r>
    </w:p>
    <w:p w:rsidR="00F421C8" w:rsidRDefault="00F421C8" w:rsidP="00F421C8">
      <w:pPr>
        <w:jc w:val="both"/>
        <w:rPr>
          <w:szCs w:val="24"/>
        </w:rPr>
      </w:pPr>
      <w:r>
        <w:rPr>
          <w:szCs w:val="24"/>
        </w:rPr>
        <w:t xml:space="preserve">- Prevederile Legii nr.24/2000- </w:t>
      </w:r>
      <w:r>
        <w:t>privind normele de tehnică legislativă pentru elaborarea actelor normative, cu modificările și completările ulterioare ;</w:t>
      </w:r>
      <w:r>
        <w:rPr>
          <w:szCs w:val="24"/>
        </w:rPr>
        <w:t xml:space="preserve"> </w:t>
      </w:r>
    </w:p>
    <w:p w:rsidR="00F421C8" w:rsidRDefault="00F421C8" w:rsidP="00F421C8">
      <w:pPr>
        <w:jc w:val="both"/>
      </w:pPr>
      <w:r>
        <w:t xml:space="preserve">           În temeiul prevederilor art. 139 alin .(1) și ale art. 196 alin .(1) lit .a) din OUG nr. 57/ 2019 – privind Codul administrativ</w:t>
      </w:r>
    </w:p>
    <w:p w:rsidR="00F421C8" w:rsidRDefault="00F421C8" w:rsidP="00F421C8">
      <w:pPr>
        <w:jc w:val="both"/>
        <w:rPr>
          <w:szCs w:val="24"/>
        </w:rPr>
      </w:pPr>
    </w:p>
    <w:p w:rsidR="00F421C8" w:rsidRDefault="00F421C8" w:rsidP="00F421C8">
      <w:pPr>
        <w:jc w:val="both"/>
        <w:rPr>
          <w:szCs w:val="24"/>
        </w:rPr>
      </w:pPr>
      <w:r>
        <w:rPr>
          <w:szCs w:val="24"/>
        </w:rPr>
        <w:t xml:space="preserve">                                                     H O T Ă R Ă Ș T E :</w:t>
      </w:r>
    </w:p>
    <w:p w:rsidR="00F421C8" w:rsidRDefault="00F421C8" w:rsidP="00F421C8">
      <w:pPr>
        <w:jc w:val="both"/>
        <w:rPr>
          <w:szCs w:val="24"/>
        </w:rPr>
      </w:pPr>
    </w:p>
    <w:p w:rsidR="00F421C8" w:rsidRPr="008652D3" w:rsidRDefault="00F421C8" w:rsidP="00F421C8">
      <w:pPr>
        <w:jc w:val="both"/>
      </w:pPr>
      <w:r>
        <w:rPr>
          <w:szCs w:val="24"/>
        </w:rPr>
        <w:t xml:space="preserve">Art.1 – Se aprobă dobândirea dreptului de proprietate privată a comunei Sfințești , județul Teleorman , </w:t>
      </w:r>
      <w:r w:rsidRPr="008652D3">
        <w:t>asupra unui imobil– teren intravilan –categoria de folosință curți construcții ,  in suprafață totală de 2.560 mp. din care: C1- CA suprafața  construită 330 mp. și C2 –CA suprafața construită 36 mp , situat in T 27 P 136/2 , pe raza UA</w:t>
      </w:r>
      <w:r>
        <w:t>T Sfințești, județul Teleorman , identificat conform anexei care face parte din prezenta hotărâre .</w:t>
      </w:r>
    </w:p>
    <w:p w:rsidR="00F421C8" w:rsidRDefault="00F421C8" w:rsidP="00F421C8">
      <w:pPr>
        <w:jc w:val="both"/>
        <w:rPr>
          <w:b/>
        </w:rPr>
      </w:pPr>
    </w:p>
    <w:p w:rsidR="00F421C8" w:rsidRDefault="00F421C8" w:rsidP="00F421C8">
      <w:pPr>
        <w:jc w:val="both"/>
      </w:pPr>
    </w:p>
    <w:p w:rsidR="00F421C8" w:rsidRDefault="00F421C8" w:rsidP="00F421C8">
      <w:pPr>
        <w:jc w:val="both"/>
      </w:pPr>
    </w:p>
    <w:p w:rsidR="00F421C8" w:rsidRDefault="00F421C8" w:rsidP="00F421C8">
      <w:pPr>
        <w:jc w:val="both"/>
      </w:pPr>
    </w:p>
    <w:p w:rsidR="00F421C8" w:rsidRDefault="00F421C8" w:rsidP="00F421C8">
      <w:pPr>
        <w:jc w:val="both"/>
      </w:pPr>
    </w:p>
    <w:p w:rsidR="00F421C8" w:rsidRDefault="00F421C8" w:rsidP="00F421C8">
      <w:pPr>
        <w:jc w:val="both"/>
      </w:pPr>
    </w:p>
    <w:p w:rsidR="00F421C8" w:rsidRDefault="00F421C8" w:rsidP="00F421C8">
      <w:pPr>
        <w:jc w:val="both"/>
      </w:pPr>
    </w:p>
    <w:p w:rsidR="00F421C8" w:rsidRDefault="00F421C8" w:rsidP="00F421C8">
      <w:pPr>
        <w:jc w:val="both"/>
      </w:pPr>
      <w:r>
        <w:t>Art.2 – După intabularea dreptului de proprietate , inventarul bunurilor care alcătuiesc domeniul privat al comunei Sfințești, județul Teleorman , se va actualiza in mod corespunzător și va fi publicat in Monitorul Oficial Local .</w:t>
      </w:r>
    </w:p>
    <w:p w:rsidR="00F421C8" w:rsidRDefault="00F421C8" w:rsidP="00F421C8">
      <w:pPr>
        <w:jc w:val="both"/>
      </w:pPr>
    </w:p>
    <w:p w:rsidR="00F421C8" w:rsidRDefault="00F421C8" w:rsidP="00F421C8">
      <w:pPr>
        <w:jc w:val="both"/>
      </w:pPr>
      <w:r>
        <w:t>Art.3 – Se imputernicește primaru comunei Sfințești , județul Teleorman , să ducă la indeplinire prevederile prezentei hotărâri .</w:t>
      </w:r>
    </w:p>
    <w:p w:rsidR="00F421C8" w:rsidRDefault="00F421C8" w:rsidP="00F421C8">
      <w:pPr>
        <w:jc w:val="both"/>
      </w:pPr>
    </w:p>
    <w:p w:rsidR="00F421C8" w:rsidRPr="00B53E7D" w:rsidRDefault="00F421C8" w:rsidP="00F421C8">
      <w:pPr>
        <w:jc w:val="both"/>
      </w:pPr>
      <w:r>
        <w:t>Art.4 – Prezenta hotărâre poate fi atacată la instanța de contencios administrativ , conform prevederilor Legii nr. 554/2004 – a contenciosului administrativ , cu modificările și completările ulterioare .</w:t>
      </w:r>
    </w:p>
    <w:p w:rsidR="00F421C8" w:rsidRDefault="00F421C8" w:rsidP="00F421C8">
      <w:pPr>
        <w:jc w:val="both"/>
        <w:rPr>
          <w:szCs w:val="24"/>
        </w:rPr>
      </w:pPr>
    </w:p>
    <w:p w:rsidR="00F421C8" w:rsidRDefault="00F421C8" w:rsidP="00F421C8">
      <w:pPr>
        <w:rPr>
          <w:b/>
        </w:rPr>
      </w:pPr>
      <w:r>
        <w:rPr>
          <w:szCs w:val="24"/>
        </w:rPr>
        <w:t xml:space="preserve">Art. 5 - </w:t>
      </w:r>
      <w:r>
        <w:t xml:space="preserve">Secretarul general al comunei va aduce la cunoștinţǎ publicǎ prevederile prezentei   </w:t>
      </w:r>
      <w:r>
        <w:rPr>
          <w:b/>
        </w:rPr>
        <w:t xml:space="preserve">     </w:t>
      </w:r>
    </w:p>
    <w:p w:rsidR="00F421C8" w:rsidRDefault="00F421C8" w:rsidP="00F421C8">
      <w:pPr>
        <w:ind w:left="-360" w:right="-180" w:firstLine="360"/>
      </w:pPr>
      <w:r>
        <w:rPr>
          <w:b/>
        </w:rPr>
        <w:t xml:space="preserve"> </w:t>
      </w:r>
      <w:r>
        <w:t xml:space="preserve">hotǎrâri prin afișare la sediul Primǎriei și o va comunica Instituţiei Prefectului Teleorman ,  </w:t>
      </w:r>
    </w:p>
    <w:p w:rsidR="00F421C8" w:rsidRDefault="00F421C8" w:rsidP="00F421C8">
      <w:pPr>
        <w:ind w:left="-360" w:right="-180" w:firstLine="360"/>
      </w:pPr>
      <w:r>
        <w:t xml:space="preserve"> pentru controlul legalitǎţii , primaruli comunei Sfinţești , precum și autoritǎţilor și persoanelor   </w:t>
      </w:r>
    </w:p>
    <w:p w:rsidR="00F421C8" w:rsidRDefault="00F421C8" w:rsidP="00F421C8">
      <w:pPr>
        <w:ind w:left="-360" w:right="-180" w:firstLine="360"/>
      </w:pPr>
      <w:r>
        <w:t xml:space="preserve"> interesate , în termenul prevǎzut de lege. </w:t>
      </w:r>
    </w:p>
    <w:p w:rsidR="00F421C8" w:rsidRDefault="00F421C8" w:rsidP="00F421C8">
      <w:pPr>
        <w:ind w:left="-360" w:right="-180" w:firstLine="360"/>
      </w:pPr>
    </w:p>
    <w:p w:rsidR="00F421C8" w:rsidRDefault="00F421C8" w:rsidP="00F421C8">
      <w:pPr>
        <w:ind w:left="-360" w:right="-180" w:firstLine="360"/>
      </w:pPr>
    </w:p>
    <w:p w:rsidR="00F421C8" w:rsidRPr="006F3BC1" w:rsidRDefault="00F421C8" w:rsidP="00F421C8">
      <w:pPr>
        <w:ind w:left="-360" w:right="-180" w:firstLine="360"/>
      </w:pPr>
    </w:p>
    <w:p w:rsidR="00F421C8" w:rsidRDefault="00F421C8" w:rsidP="00F421C8"/>
    <w:p w:rsidR="00F421C8" w:rsidRDefault="00F421C8" w:rsidP="00F421C8">
      <w:pPr>
        <w:rPr>
          <w:b/>
        </w:rPr>
      </w:pPr>
      <w:r>
        <w:rPr>
          <w:b/>
        </w:rPr>
        <w:t xml:space="preserve">                           Președinte de ședință ,</w:t>
      </w:r>
    </w:p>
    <w:p w:rsidR="00F421C8" w:rsidRDefault="00F421C8" w:rsidP="00F421C8">
      <w:pPr>
        <w:rPr>
          <w:b/>
        </w:rPr>
      </w:pPr>
      <w:r>
        <w:rPr>
          <w:b/>
        </w:rPr>
        <w:t xml:space="preserve">                              NIȚĂ MARIAN                                                Contrasemnează,</w:t>
      </w:r>
    </w:p>
    <w:p w:rsidR="00F421C8" w:rsidRDefault="00F421C8" w:rsidP="00F421C8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Secretar General UAT ,</w:t>
      </w:r>
    </w:p>
    <w:p w:rsidR="00F421C8" w:rsidRPr="00716D86" w:rsidRDefault="00F421C8" w:rsidP="00F421C8">
      <w:pPr>
        <w:rPr>
          <w:b/>
        </w:rPr>
      </w:pPr>
      <w:r>
        <w:rPr>
          <w:b/>
        </w:rPr>
        <w:t xml:space="preserve">                                                                                                     Florescu Liliana-Ionela</w:t>
      </w:r>
    </w:p>
    <w:p w:rsidR="00F421C8" w:rsidRDefault="00F421C8" w:rsidP="00F421C8">
      <w:pPr>
        <w:jc w:val="both"/>
        <w:rPr>
          <w:b/>
        </w:rPr>
      </w:pPr>
    </w:p>
    <w:p w:rsidR="00F421C8" w:rsidRDefault="00F421C8" w:rsidP="00F421C8">
      <w:pPr>
        <w:jc w:val="both"/>
        <w:rPr>
          <w:b/>
        </w:rPr>
      </w:pPr>
    </w:p>
    <w:p w:rsidR="00F421C8" w:rsidRDefault="00F421C8" w:rsidP="00F421C8">
      <w:pPr>
        <w:jc w:val="both"/>
        <w:rPr>
          <w:b/>
        </w:rPr>
      </w:pPr>
    </w:p>
    <w:p w:rsidR="00F421C8" w:rsidRDefault="00F421C8" w:rsidP="00F421C8">
      <w:pPr>
        <w:jc w:val="both"/>
        <w:rPr>
          <w:b/>
        </w:rPr>
      </w:pPr>
    </w:p>
    <w:p w:rsidR="00F421C8" w:rsidRDefault="00F421C8" w:rsidP="00F421C8">
      <w:pPr>
        <w:jc w:val="both"/>
        <w:rPr>
          <w:b/>
        </w:rPr>
      </w:pPr>
    </w:p>
    <w:p w:rsidR="00F421C8" w:rsidRDefault="00F421C8" w:rsidP="00F421C8">
      <w:pPr>
        <w:jc w:val="both"/>
        <w:rPr>
          <w:b/>
        </w:rPr>
      </w:pPr>
    </w:p>
    <w:p w:rsidR="00F421C8" w:rsidRDefault="00F421C8" w:rsidP="00F421C8">
      <w:pPr>
        <w:jc w:val="both"/>
        <w:rPr>
          <w:b/>
        </w:rPr>
      </w:pPr>
    </w:p>
    <w:p w:rsidR="00F421C8" w:rsidRDefault="00F421C8" w:rsidP="00F421C8">
      <w:pPr>
        <w:jc w:val="both"/>
        <w:rPr>
          <w:b/>
        </w:rPr>
      </w:pPr>
    </w:p>
    <w:p w:rsidR="00F421C8" w:rsidRDefault="00F421C8" w:rsidP="00F421C8">
      <w:pPr>
        <w:jc w:val="both"/>
        <w:rPr>
          <w:b/>
        </w:rPr>
      </w:pPr>
    </w:p>
    <w:p w:rsidR="00F421C8" w:rsidRDefault="00F421C8" w:rsidP="00F421C8">
      <w:pPr>
        <w:jc w:val="both"/>
        <w:rPr>
          <w:b/>
        </w:rPr>
      </w:pPr>
    </w:p>
    <w:p w:rsidR="00F421C8" w:rsidRDefault="00F421C8" w:rsidP="00F421C8">
      <w:pPr>
        <w:jc w:val="both"/>
        <w:rPr>
          <w:b/>
        </w:rPr>
      </w:pPr>
    </w:p>
    <w:p w:rsidR="00F421C8" w:rsidRDefault="00F421C8" w:rsidP="00F421C8">
      <w:pPr>
        <w:jc w:val="both"/>
        <w:rPr>
          <w:b/>
          <w:color w:val="000000"/>
        </w:rPr>
      </w:pPr>
      <w:r>
        <w:rPr>
          <w:b/>
        </w:rPr>
        <w:t>SFINTESTI</w:t>
      </w:r>
    </w:p>
    <w:p w:rsidR="00F421C8" w:rsidRPr="008B5F22" w:rsidRDefault="00F421C8" w:rsidP="00F421C8">
      <w:pPr>
        <w:jc w:val="both"/>
        <w:rPr>
          <w:sz w:val="20"/>
        </w:rPr>
      </w:pPr>
      <w:r>
        <w:rPr>
          <w:b/>
          <w:color w:val="000000"/>
        </w:rPr>
        <w:t>Nr. 60 / 23.12.2022 .</w:t>
      </w:r>
      <w:r w:rsidRPr="008B5F22">
        <w:rPr>
          <w:i/>
          <w:sz w:val="20"/>
        </w:rPr>
        <w:t>Număr consilieri locali în funcţie  9</w:t>
      </w:r>
    </w:p>
    <w:p w:rsidR="00F421C8" w:rsidRDefault="00F421C8" w:rsidP="00F421C8">
      <w:pPr>
        <w:pStyle w:val="ListParagraph"/>
        <w:spacing w:line="100" w:lineRule="atLeast"/>
        <w:ind w:left="0"/>
        <w:rPr>
          <w:sz w:val="20"/>
        </w:rPr>
      </w:pPr>
      <w:r w:rsidRPr="008B5F22">
        <w:rPr>
          <w:sz w:val="20"/>
        </w:rPr>
        <w:t xml:space="preserve">Hotărârea a fost adoptată în şedinţa </w:t>
      </w:r>
      <w:r w:rsidRPr="008B5F22">
        <w:rPr>
          <w:i/>
          <w:sz w:val="20"/>
        </w:rPr>
        <w:t>ordinară</w:t>
      </w:r>
      <w:r w:rsidRPr="008B5F22">
        <w:rPr>
          <w:sz w:val="20"/>
        </w:rPr>
        <w:t xml:space="preserve"> a Consiliului local al comunei Sfintesti cu un număr de …. voturi pentru, …..  abţineri şi …voturi împotrivă din totalul de ….. consilieri prezenţi</w:t>
      </w:r>
      <w:r>
        <w:rPr>
          <w:sz w:val="20"/>
        </w:rPr>
        <w:t>.</w:t>
      </w:r>
    </w:p>
    <w:p w:rsidR="00F421C8" w:rsidRDefault="00F421C8" w:rsidP="00F421C8">
      <w:pPr>
        <w:rPr>
          <w:szCs w:val="24"/>
        </w:rPr>
      </w:pPr>
    </w:p>
    <w:p w:rsidR="00F421C8" w:rsidRDefault="00F421C8" w:rsidP="00F421C8">
      <w:pPr>
        <w:rPr>
          <w:szCs w:val="24"/>
        </w:rPr>
      </w:pPr>
    </w:p>
    <w:p w:rsidR="00ED697F" w:rsidRDefault="00ED697F"/>
    <w:sectPr w:rsidR="00ED697F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defaultTabStop w:val="720"/>
  <w:characterSpacingControl w:val="doNotCompress"/>
  <w:compat/>
  <w:rsids>
    <w:rsidRoot w:val="00F421C8"/>
    <w:rsid w:val="004A09CF"/>
    <w:rsid w:val="00A96D51"/>
    <w:rsid w:val="00ED697F"/>
    <w:rsid w:val="00F42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1C8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96D51"/>
    <w:pPr>
      <w:widowControl/>
      <w:suppressAutoHyphens w:val="0"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3881</Characters>
  <Application>Microsoft Office Word</Application>
  <DocSecurity>0</DocSecurity>
  <Lines>32</Lines>
  <Paragraphs>9</Paragraphs>
  <ScaleCrop>false</ScaleCrop>
  <Company/>
  <LinksUpToDate>false</LinksUpToDate>
  <CharactersWithSpaces>4552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2023-01-11T11:04:00Z</dcterms:created>
  <dcterms:modified xsi:type="dcterms:W3CDTF">2023-01-11T11:05:00Z</dcterms:modified>
</cp:coreProperties>
</file>