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CC" w:rsidRDefault="007121CC" w:rsidP="007121CC"/>
    <w:p w:rsidR="007121CC" w:rsidRDefault="007121CC" w:rsidP="007121CC">
      <w:pPr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ROMANIA</w:t>
      </w:r>
    </w:p>
    <w:p w:rsidR="007121CC" w:rsidRDefault="007121CC" w:rsidP="007121CC">
      <w:pPr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JUDEŢUL TELEORMAN</w:t>
      </w:r>
    </w:p>
    <w:p w:rsidR="007121CC" w:rsidRDefault="007121CC" w:rsidP="007121CC">
      <w:pPr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CONSILIUL LOCAL SFINTESTI</w:t>
      </w:r>
    </w:p>
    <w:p w:rsidR="007121CC" w:rsidRDefault="007121CC" w:rsidP="007121CC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  <w:sz w:val="28"/>
        </w:rPr>
        <w:t>H O T A R A R E</w:t>
      </w:r>
    </w:p>
    <w:p w:rsidR="007121CC" w:rsidRDefault="007121CC" w:rsidP="007121CC">
      <w:pPr>
        <w:ind w:firstLine="708"/>
        <w:jc w:val="both"/>
        <w:rPr>
          <w:b/>
          <w:i/>
          <w:color w:val="000000"/>
          <w:lang w:val="es-CO"/>
        </w:rPr>
      </w:pPr>
      <w:r>
        <w:rPr>
          <w:b/>
          <w:i/>
          <w:color w:val="000000"/>
          <w:u w:val="single"/>
        </w:rPr>
        <w:t>Privind</w:t>
      </w:r>
      <w:r>
        <w:rPr>
          <w:b/>
          <w:i/>
          <w:color w:val="000000"/>
        </w:rPr>
        <w:t>:</w:t>
      </w:r>
      <w:r>
        <w:rPr>
          <w:color w:val="000000"/>
          <w:lang w:val="es-CO"/>
        </w:rPr>
        <w:t xml:space="preserve"> </w:t>
      </w:r>
      <w:r w:rsidRPr="00981BE4">
        <w:rPr>
          <w:b/>
          <w:i/>
          <w:color w:val="000000"/>
          <w:lang w:val="es-CO"/>
        </w:rPr>
        <w:t xml:space="preserve">aprobarea sustinerii financiare a Asociatiei Sportive Recolta Sfintesti,pentru </w:t>
      </w:r>
    </w:p>
    <w:p w:rsidR="007121CC" w:rsidRPr="00981BE4" w:rsidRDefault="007121CC" w:rsidP="007121CC">
      <w:pPr>
        <w:ind w:firstLine="708"/>
        <w:jc w:val="both"/>
        <w:rPr>
          <w:b/>
          <w:i/>
          <w:color w:val="000000"/>
          <w:lang w:val="es-CO"/>
        </w:rPr>
      </w:pPr>
      <w:r>
        <w:rPr>
          <w:b/>
          <w:i/>
          <w:color w:val="000000"/>
          <w:lang w:val="es-CO"/>
        </w:rPr>
        <w:t xml:space="preserve">                                                       </w:t>
      </w:r>
      <w:r w:rsidRPr="00981BE4">
        <w:rPr>
          <w:b/>
          <w:i/>
          <w:color w:val="000000"/>
          <w:lang w:val="es-CO"/>
        </w:rPr>
        <w:t>anul  2022  .</w:t>
      </w:r>
    </w:p>
    <w:p w:rsidR="007121CC" w:rsidRDefault="007121CC" w:rsidP="007121CC">
      <w:pPr>
        <w:ind w:firstLine="708"/>
        <w:jc w:val="both"/>
      </w:pPr>
    </w:p>
    <w:p w:rsidR="007121CC" w:rsidRDefault="007121CC" w:rsidP="007121CC">
      <w:pPr>
        <w:ind w:firstLine="720"/>
        <w:jc w:val="both"/>
      </w:pPr>
      <w:r>
        <w:t>Consiliul Local al Comunei  Sfintesti, judeţul Teleorman, întrunit in şedinţa ordinara din data de 09.02.2022.</w:t>
      </w:r>
    </w:p>
    <w:p w:rsidR="007121CC" w:rsidRDefault="007121CC" w:rsidP="007121CC">
      <w:pPr>
        <w:jc w:val="both"/>
      </w:pPr>
      <w:r>
        <w:t xml:space="preserve">            Având în vedere:</w:t>
      </w:r>
    </w:p>
    <w:p w:rsidR="007121CC" w:rsidRDefault="007121CC" w:rsidP="007121CC">
      <w:pPr>
        <w:jc w:val="both"/>
      </w:pPr>
      <w:r>
        <w:t xml:space="preserve">      -    Referatul de aprobare al primarului comunei Sfintesti , inregistrat la nr. ____din_________;</w:t>
      </w:r>
    </w:p>
    <w:p w:rsidR="007121CC" w:rsidRDefault="007121CC" w:rsidP="007121CC">
      <w:pPr>
        <w:jc w:val="both"/>
      </w:pPr>
      <w:r>
        <w:t xml:space="preserve">      -    Raportul de specialitate al compartimentului de resort , inregistrat la nr._____din________, </w:t>
      </w:r>
    </w:p>
    <w:p w:rsidR="007121CC" w:rsidRDefault="007121CC" w:rsidP="007121CC">
      <w:pPr>
        <w:jc w:val="both"/>
        <w:rPr>
          <w:color w:val="000000"/>
        </w:rPr>
      </w:pPr>
      <w:r>
        <w:t xml:space="preserve">      -    Raportul de avizare al comisiilor pe domenii de specialitate ale Consiliului Local Sfintesti,</w:t>
      </w:r>
    </w:p>
    <w:p w:rsidR="007121CC" w:rsidRDefault="007121CC" w:rsidP="007121CC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           Prevederile art. 43 alin. (2) din Legea nr. 55/2020- privind unele masuri pentru prevenirea si combaterea efectelor pandemiei de COVID-19 ;</w:t>
      </w:r>
    </w:p>
    <w:p w:rsidR="007121CC" w:rsidRDefault="007121CC" w:rsidP="007121CC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          Prevederile art. 129 alin.(2) lit.d) , alin.(7) lit.a) din Ordonanta de Urgentă a Guvernului nr. 57/2019 privind Codul administrativ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, cu modificarile si completarile ulterioare , </w:t>
      </w:r>
    </w:p>
    <w:p w:rsidR="007121CC" w:rsidRDefault="007121CC" w:rsidP="007121CC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          Prevederile art. 3 alin.(2) , art.11 si art.12 din Legea nr. 273/2006 – a finantelor publice locale , cu modificarile si completarile ulterioare ,</w:t>
      </w:r>
    </w:p>
    <w:p w:rsidR="007121CC" w:rsidRDefault="007121CC" w:rsidP="007121CC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         Prevederile art. 3 alin(1), art.18^1alin.(1) ,alin.(2) lit.a), art.67 ali.(2) , art.69 alin.(1) si (2)  din Legea nr. 69/2000 – a educatiei fizice si sportului , cu modificarile si completarile ulterioare ,</w:t>
      </w:r>
    </w:p>
    <w:p w:rsidR="007121CC" w:rsidRDefault="007121CC" w:rsidP="007121CC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        Solicitarea AS Recolta Sfintesti , inregistrata la nr._____din ___________,</w:t>
      </w:r>
    </w:p>
    <w:p w:rsidR="007121CC" w:rsidRDefault="007121CC" w:rsidP="007121CC">
      <w:pPr>
        <w:ind w:firstLine="570"/>
        <w:jc w:val="both"/>
        <w:rPr>
          <w:color w:val="000000"/>
        </w:rPr>
      </w:pPr>
      <w:r>
        <w:rPr>
          <w:color w:val="000000"/>
        </w:rPr>
        <w:t>În temeiul prevederilor art. 196, alin. (1), lit. a) din Ordonanta de Urgentă a Guvernului nr. 57/2019 privind Codul administrativ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, cu modificarile si completarile ulterioare </w:t>
      </w:r>
    </w:p>
    <w:p w:rsidR="007121CC" w:rsidRDefault="007121CC" w:rsidP="007121CC">
      <w:pPr>
        <w:ind w:right="-1"/>
        <w:jc w:val="both"/>
        <w:rPr>
          <w:color w:val="000000"/>
        </w:rPr>
      </w:pPr>
    </w:p>
    <w:p w:rsidR="007121CC" w:rsidRDefault="007121CC" w:rsidP="007121CC">
      <w:pPr>
        <w:pStyle w:val="Heading6"/>
        <w:numPr>
          <w:ilvl w:val="0"/>
          <w:numId w:val="0"/>
        </w:numPr>
        <w:tabs>
          <w:tab w:val="left" w:pos="0"/>
        </w:tabs>
        <w:ind w:right="-1"/>
        <w:jc w:val="left"/>
        <w:rPr>
          <w:b/>
          <w:i/>
          <w:color w:val="000000"/>
        </w:rPr>
      </w:pPr>
      <w:r>
        <w:rPr>
          <w:caps/>
          <w:color w:val="000000"/>
          <w:spacing w:val="8"/>
        </w:rPr>
        <w:t xml:space="preserve">                              </w:t>
      </w:r>
      <w:r>
        <w:rPr>
          <w:b/>
          <w:i/>
          <w:caps/>
          <w:color w:val="000000"/>
          <w:spacing w:val="8"/>
        </w:rPr>
        <w:t>CONSILIUL LOCAL AL COMUNEI  SFINTESTI</w:t>
      </w:r>
    </w:p>
    <w:p w:rsidR="007121CC" w:rsidRDefault="007121CC" w:rsidP="007121CC">
      <w:pPr>
        <w:pStyle w:val="Heading5"/>
        <w:numPr>
          <w:ilvl w:val="0"/>
          <w:numId w:val="0"/>
        </w:numPr>
        <w:shd w:val="clear" w:color="auto" w:fill="FFFFFF"/>
        <w:tabs>
          <w:tab w:val="left" w:pos="3600"/>
        </w:tabs>
        <w:rPr>
          <w:color w:val="000000"/>
        </w:rPr>
      </w:pPr>
      <w:r>
        <w:rPr>
          <w:b/>
          <w:i/>
          <w:color w:val="000000"/>
        </w:rPr>
        <w:t xml:space="preserve">                                                        adoptã prezenta hotãrâre</w:t>
      </w:r>
      <w:r>
        <w:rPr>
          <w:color w:val="000000"/>
        </w:rPr>
        <w:t>:</w:t>
      </w:r>
    </w:p>
    <w:p w:rsidR="007121CC" w:rsidRDefault="007121CC" w:rsidP="007121CC">
      <w:pPr>
        <w:ind w:firstLine="708"/>
        <w:jc w:val="both"/>
      </w:pPr>
    </w:p>
    <w:p w:rsidR="007121CC" w:rsidRDefault="007121CC" w:rsidP="007121CC">
      <w:pPr>
        <w:spacing w:after="29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color w:val="000000"/>
        </w:rPr>
        <w:t>Art.1</w:t>
      </w:r>
      <w:r>
        <w:rPr>
          <w:color w:val="000000"/>
        </w:rPr>
        <w:t xml:space="preserve"> – Se aproba sustinerea financiara a Asociatiei Sportive Recolta Sfintesti , structura locala , nonprofit , pentru activitatea desfasurata de echipa de fotbal , in anul  2022, conform contractului prevazut la Anexa 1 , care face parte integranta din prezenta hotarare . </w:t>
      </w:r>
    </w:p>
    <w:p w:rsidR="007121CC" w:rsidRDefault="007121CC" w:rsidP="007121CC">
      <w:pPr>
        <w:spacing w:after="292"/>
        <w:rPr>
          <w:color w:val="000000"/>
        </w:rPr>
      </w:pPr>
      <w:r>
        <w:t xml:space="preserve">    </w:t>
      </w:r>
      <w:r>
        <w:rPr>
          <w:b/>
        </w:rPr>
        <w:t>Art.2-</w:t>
      </w:r>
      <w:r>
        <w:rPr>
          <w:i/>
        </w:rPr>
        <w:t xml:space="preserve"> (1) </w:t>
      </w:r>
      <w:r>
        <w:rPr>
          <w:color w:val="000000"/>
        </w:rPr>
        <w:t>Decontarea cheltuielilor se va face conform metodologiei de decontare , conform Anexei 2 care face parte integranta din prezenta hotarare .</w:t>
      </w:r>
    </w:p>
    <w:p w:rsidR="007121CC" w:rsidRDefault="007121CC" w:rsidP="007121CC">
      <w:pPr>
        <w:pStyle w:val="NoSpacing"/>
      </w:pPr>
      <w:r>
        <w:t xml:space="preserve">                 (2) Suma prevazuta la art.1 va fi alocata in bugetul local pe anul 2022 la Cap. 67.02- Cultura , religie , recreere .</w:t>
      </w: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Default="007121CC" w:rsidP="007121CC">
      <w:pPr>
        <w:pStyle w:val="BodyText"/>
        <w:jc w:val="left"/>
        <w:rPr>
          <w:rFonts w:ascii="Calibri" w:eastAsia="Calibri" w:hAnsi="Calibri"/>
          <w:b w:val="0"/>
          <w:sz w:val="22"/>
          <w:szCs w:val="22"/>
        </w:rPr>
      </w:pPr>
    </w:p>
    <w:p w:rsidR="007121CC" w:rsidRPr="00981BE4" w:rsidRDefault="007121CC" w:rsidP="007121CC">
      <w:pPr>
        <w:pStyle w:val="BodyText"/>
        <w:jc w:val="left"/>
        <w:rPr>
          <w:b w:val="0"/>
          <w:color w:val="000000"/>
        </w:rPr>
      </w:pPr>
      <w:r>
        <w:rPr>
          <w:color w:val="000000"/>
        </w:rPr>
        <w:t xml:space="preserve">    Art.3 – </w:t>
      </w:r>
      <w:r w:rsidRPr="00981BE4">
        <w:rPr>
          <w:b w:val="0"/>
          <w:color w:val="000000"/>
        </w:rPr>
        <w:t>Se imputerniceste primarul comunei Sfintesti sa semnezecontractul de finantare prevazut in anexa 1 la prezenta .</w:t>
      </w:r>
    </w:p>
    <w:p w:rsidR="007121CC" w:rsidRDefault="007121CC" w:rsidP="007121CC">
      <w:pPr>
        <w:pStyle w:val="BodyText"/>
        <w:jc w:val="left"/>
        <w:rPr>
          <w:color w:val="000000"/>
        </w:rPr>
      </w:pPr>
    </w:p>
    <w:p w:rsidR="007121CC" w:rsidRDefault="007121CC" w:rsidP="007121CC">
      <w:pPr>
        <w:pStyle w:val="BodyText"/>
        <w:jc w:val="left"/>
        <w:rPr>
          <w:color w:val="000000"/>
        </w:rPr>
      </w:pPr>
      <w:r>
        <w:rPr>
          <w:color w:val="000000"/>
        </w:rPr>
        <w:t xml:space="preserve">   Art.4-   </w:t>
      </w:r>
      <w:r w:rsidRPr="00981BE4">
        <w:rPr>
          <w:b w:val="0"/>
          <w:color w:val="000000"/>
        </w:rPr>
        <w:t>Secretarul general al comunei Sfintesti , va comunica prezenta hotărâre Instituţiei Prefectului Judeţului Teleorman pentru verificarea legalităţii, primarului comunei Sfintesti şi o va aduce la cunostintă publică.</w:t>
      </w: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pStyle w:val="BodyText"/>
        <w:rPr>
          <w:color w:val="000000"/>
        </w:rPr>
      </w:pPr>
    </w:p>
    <w:p w:rsidR="007121CC" w:rsidRDefault="007121CC" w:rsidP="007121CC">
      <w:pPr>
        <w:jc w:val="center"/>
        <w:rPr>
          <w:sz w:val="28"/>
        </w:rPr>
      </w:pPr>
      <w:r>
        <w:rPr>
          <w:b/>
          <w:sz w:val="28"/>
          <w:lang w:val="es-CO"/>
        </w:rPr>
        <w:t>PRESEDINTE DE SEDINTÃ</w:t>
      </w:r>
    </w:p>
    <w:p w:rsidR="007121CC" w:rsidRPr="00981BE4" w:rsidRDefault="007121CC" w:rsidP="007121CC">
      <w:pPr>
        <w:jc w:val="center"/>
        <w:rPr>
          <w:b/>
          <w:color w:val="000000"/>
          <w:sz w:val="28"/>
          <w:lang w:val="es-CO"/>
        </w:rPr>
      </w:pPr>
      <w:r w:rsidRPr="00981BE4">
        <w:rPr>
          <w:b/>
          <w:sz w:val="28"/>
        </w:rPr>
        <w:t>Consilier local,</w:t>
      </w:r>
    </w:p>
    <w:p w:rsidR="007121CC" w:rsidRPr="00981BE4" w:rsidRDefault="007121CC" w:rsidP="007121CC">
      <w:pPr>
        <w:rPr>
          <w:b/>
          <w:sz w:val="28"/>
        </w:rPr>
      </w:pPr>
      <w:r w:rsidRPr="00981BE4">
        <w:rPr>
          <w:b/>
          <w:color w:val="000000"/>
          <w:sz w:val="28"/>
          <w:lang w:val="es-CO"/>
        </w:rPr>
        <w:t xml:space="preserve">                                    </w:t>
      </w:r>
      <w:r w:rsidRPr="00981BE4">
        <w:rPr>
          <w:b/>
          <w:sz w:val="28"/>
        </w:rPr>
        <w:t xml:space="preserve">         ISVORANU NICOLETA</w:t>
      </w:r>
    </w:p>
    <w:p w:rsidR="007121CC" w:rsidRPr="00981BE4" w:rsidRDefault="007121CC" w:rsidP="007121CC">
      <w:pPr>
        <w:rPr>
          <w:b/>
          <w:sz w:val="28"/>
        </w:rPr>
      </w:pPr>
    </w:p>
    <w:p w:rsidR="007121CC" w:rsidRDefault="007121CC" w:rsidP="007121CC"/>
    <w:p w:rsidR="007121CC" w:rsidRDefault="007121CC" w:rsidP="007121CC"/>
    <w:p w:rsidR="007121CC" w:rsidRDefault="007121CC" w:rsidP="007121CC"/>
    <w:p w:rsidR="007121CC" w:rsidRDefault="007121CC" w:rsidP="007121C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CONTRASEMNEAZA ,</w:t>
      </w:r>
    </w:p>
    <w:p w:rsidR="007121CC" w:rsidRDefault="007121CC" w:rsidP="007121C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Secretar general,</w:t>
      </w:r>
    </w:p>
    <w:p w:rsidR="007121CC" w:rsidRDefault="007121CC" w:rsidP="007121C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Florescu Liliana Ionela </w:t>
      </w:r>
    </w:p>
    <w:p w:rsidR="007121CC" w:rsidRDefault="007121CC" w:rsidP="007121CC">
      <w:pPr>
        <w:rPr>
          <w:b/>
        </w:rPr>
      </w:pPr>
    </w:p>
    <w:p w:rsidR="007121CC" w:rsidRDefault="007121CC" w:rsidP="007121CC">
      <w:pPr>
        <w:rPr>
          <w:b/>
        </w:rPr>
      </w:pPr>
    </w:p>
    <w:p w:rsidR="007121CC" w:rsidRDefault="007121CC" w:rsidP="007121CC">
      <w:pPr>
        <w:rPr>
          <w:b/>
        </w:rPr>
      </w:pPr>
    </w:p>
    <w:p w:rsidR="007121CC" w:rsidRDefault="007121CC" w:rsidP="007121CC">
      <w:pPr>
        <w:rPr>
          <w:b/>
        </w:rPr>
      </w:pPr>
    </w:p>
    <w:p w:rsidR="007121CC" w:rsidRDefault="007121CC" w:rsidP="007121CC">
      <w:pPr>
        <w:rPr>
          <w:b/>
        </w:rPr>
      </w:pPr>
    </w:p>
    <w:p w:rsidR="007121CC" w:rsidRDefault="007121CC" w:rsidP="007121CC">
      <w:pPr>
        <w:rPr>
          <w:b/>
        </w:rPr>
      </w:pPr>
    </w:p>
    <w:p w:rsidR="007121CC" w:rsidRDefault="007121CC" w:rsidP="007121CC">
      <w:pPr>
        <w:jc w:val="both"/>
        <w:rPr>
          <w:b/>
          <w:color w:val="000000"/>
        </w:rPr>
      </w:pPr>
      <w:r>
        <w:rPr>
          <w:b/>
        </w:rPr>
        <w:t>SFINTESTI</w:t>
      </w:r>
    </w:p>
    <w:p w:rsidR="007121CC" w:rsidRDefault="007121CC" w:rsidP="007121CC">
      <w:pPr>
        <w:jc w:val="both"/>
        <w:rPr>
          <w:i/>
        </w:rPr>
      </w:pPr>
      <w:r>
        <w:rPr>
          <w:b/>
          <w:color w:val="000000"/>
        </w:rPr>
        <w:t>Nr. 14/ 09.02.2022</w:t>
      </w:r>
    </w:p>
    <w:p w:rsidR="007121CC" w:rsidRDefault="007121CC" w:rsidP="007121CC">
      <w:r>
        <w:rPr>
          <w:i/>
        </w:rPr>
        <w:t>Număr consilieri locali în funcţie  9</w:t>
      </w:r>
    </w:p>
    <w:p w:rsidR="007121CC" w:rsidRDefault="007121CC" w:rsidP="007121CC">
      <w:pPr>
        <w:pStyle w:val="ListParagraph"/>
        <w:ind w:left="0"/>
      </w:pPr>
      <w:r>
        <w:t xml:space="preserve">Hotărârea a fost adoptată în şedinţa </w:t>
      </w:r>
      <w:r>
        <w:rPr>
          <w:i/>
        </w:rPr>
        <w:t>ordinară</w:t>
      </w:r>
      <w:r>
        <w:t xml:space="preserve"> a Consiliului local al comunei Sfintesti cu un număr de …. voturi pentru, …..  abţineri şi …voturi împotrivă din totalul de ….. consilieri prezenţi</w:t>
      </w:r>
    </w:p>
    <w:p w:rsidR="007121CC" w:rsidRDefault="007121CC" w:rsidP="007121CC"/>
    <w:p w:rsidR="007121CC" w:rsidRDefault="007121CC" w:rsidP="007121CC"/>
    <w:p w:rsidR="007121CC" w:rsidRDefault="007121CC" w:rsidP="007121CC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BBE9A46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start w:val="1"/>
      <w:numFmt w:val="none"/>
      <w:pStyle w:val="Heading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Heading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7121CC"/>
    <w:rsid w:val="00107C9B"/>
    <w:rsid w:val="007121CC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C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styleId="Heading5">
    <w:name w:val="heading 5"/>
    <w:basedOn w:val="Normal"/>
    <w:next w:val="BodyText"/>
    <w:link w:val="Heading5Char"/>
    <w:qFormat/>
    <w:rsid w:val="007121CC"/>
    <w:pPr>
      <w:keepNext/>
      <w:numPr>
        <w:ilvl w:val="4"/>
        <w:numId w:val="1"/>
      </w:numPr>
      <w:spacing w:line="100" w:lineRule="atLeast"/>
      <w:ind w:right="-716"/>
      <w:outlineLvl w:val="4"/>
    </w:pPr>
    <w:rPr>
      <w:lang w:val="fr-FR"/>
    </w:rPr>
  </w:style>
  <w:style w:type="paragraph" w:styleId="Heading6">
    <w:name w:val="heading 6"/>
    <w:basedOn w:val="Normal"/>
    <w:next w:val="Normal"/>
    <w:link w:val="Heading6Char"/>
    <w:qFormat/>
    <w:rsid w:val="007121CC"/>
    <w:pPr>
      <w:keepNext/>
      <w:numPr>
        <w:ilvl w:val="5"/>
        <w:numId w:val="1"/>
      </w:numPr>
      <w:ind w:right="-716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121CC"/>
    <w:rPr>
      <w:rFonts w:ascii="Times New Roman" w:eastAsia="Times New Roman" w:hAnsi="Times New Roman" w:cs="Times New Roman"/>
      <w:kern w:val="1"/>
      <w:sz w:val="24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7121CC"/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styleId="NoSpacing">
    <w:name w:val="No Spacing"/>
    <w:link w:val="NoSpacingChar"/>
    <w:uiPriority w:val="1"/>
    <w:qFormat/>
    <w:rsid w:val="007121C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7121CC"/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7121CC"/>
    <w:pPr>
      <w:widowControl/>
      <w:suppressAutoHyphens w:val="0"/>
      <w:overflowPunct/>
      <w:autoSpaceDE/>
      <w:autoSpaceDN/>
      <w:adjustRightInd/>
      <w:jc w:val="center"/>
      <w:textAlignment w:val="auto"/>
    </w:pPr>
    <w:rPr>
      <w:b/>
      <w:kern w:val="0"/>
    </w:rPr>
  </w:style>
  <w:style w:type="character" w:customStyle="1" w:styleId="BodyTextChar">
    <w:name w:val="Body Text Char"/>
    <w:basedOn w:val="DefaultParagraphFont"/>
    <w:link w:val="BodyText"/>
    <w:rsid w:val="007121CC"/>
    <w:rPr>
      <w:rFonts w:ascii="Times New Roman" w:eastAsia="Times New Roman" w:hAnsi="Times New Roman" w:cs="Times New Roman"/>
      <w:b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2022-09-22T12:21:00Z</dcterms:created>
  <dcterms:modified xsi:type="dcterms:W3CDTF">2022-09-22T12:22:00Z</dcterms:modified>
</cp:coreProperties>
</file>